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334" w:lineRule="atLeast"/>
        <w:jc w:val="center"/>
        <w:rPr>
          <w:rFonts w:hint="default" w:ascii="ＭＳ 明朝" w:hAnsi="ＭＳ 明朝"/>
          <w:sz w:val="28"/>
        </w:rPr>
      </w:pPr>
      <w:r>
        <w:rPr>
          <w:rFonts w:hint="eastAsia"/>
          <w:sz w:val="28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4484370</wp:posOffset>
                </wp:positionH>
                <wp:positionV relativeFrom="paragraph">
                  <wp:posOffset>130175</wp:posOffset>
                </wp:positionV>
                <wp:extent cx="563880" cy="581025"/>
                <wp:effectExtent l="635" t="635" r="29845" b="10795"/>
                <wp:wrapNone/>
                <wp:docPr id="1026" name="Rectangle 2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Rectangle 2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563880" cy="5810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収　入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印　紙</w:t>
                            </w:r>
                          </w:p>
                        </w:txbxContent>
                      </wps:txbx>
                      <wps:bodyPr rot="0" vertOverflow="overflow" horzOverflow="overflow" wrap="square" lIns="74295" tIns="55800" rIns="74295" bIns="55800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Rectangle 2" style="mso-wrap-distance-right:9pt;mso-wrap-distance-bottom:0pt;margin-top:10.25pt;mso-position-vertical-relative:text;mso-position-horizontal-relative:text;v-text-anchor:top;position:absolute;height:45.75pt;mso-wrap-distance-top:0pt;width:44.4pt;mso-wrap-distance-left:9pt;margin-left:353.1pt;z-index:2;" o:spid="_x0000_s1026" o:allowincell="t" o:allowoverlap="t" filled="f" stroked="t" strokecolor="#000000" strokeweight="0.5pt" o:spt="1">
                <v:fill/>
                <v:stroke miterlimit="8" dashstyle="dash" filltype="solid"/>
                <v:textbox style="layout-flow:horizontal;" inset="2.0637499999999998mm,1.5499999999999996mm,2.0637499999999998mm,1.5499999999999996mm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</w:rPr>
                        <w:t>収　入</w:t>
                      </w: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</w:rPr>
                        <w:t>印　紙</w:t>
                      </w:r>
                    </w:p>
                  </w:txbxContent>
                </v:textbox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/>
          <w:sz w:val="28"/>
        </w:rPr>
        <w:t>さくら市建築工事監理業務委託契約書</w:t>
      </w:r>
    </w:p>
    <w:p>
      <w:pPr>
        <w:pStyle w:val="0"/>
        <w:spacing w:line="334" w:lineRule="atLeast"/>
        <w:rPr>
          <w:rFonts w:hint="default" w:ascii="ＭＳ 明朝" w:hAnsi="ＭＳ 明朝"/>
        </w:rPr>
      </w:pPr>
    </w:p>
    <w:p>
      <w:pPr>
        <w:pStyle w:val="0"/>
        <w:spacing w:line="334" w:lineRule="atLeast"/>
        <w:rPr>
          <w:rFonts w:hint="default" w:ascii="ＭＳ 明朝" w:hAnsi="ＭＳ 明朝"/>
        </w:rPr>
      </w:pPr>
    </w:p>
    <w:p>
      <w:pPr>
        <w:pStyle w:val="0"/>
        <w:spacing w:line="334" w:lineRule="atLeas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１　委託業務の名称</w:t>
      </w:r>
    </w:p>
    <w:p>
      <w:pPr>
        <w:pStyle w:val="0"/>
        <w:spacing w:line="334" w:lineRule="atLeast"/>
        <w:rPr>
          <w:rFonts w:hint="default" w:ascii="ＭＳ 明朝" w:hAnsi="ＭＳ 明朝"/>
        </w:rPr>
      </w:pPr>
    </w:p>
    <w:p>
      <w:pPr>
        <w:pStyle w:val="0"/>
        <w:spacing w:line="334" w:lineRule="atLeas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２　履行期間　　令和　　年　　月　　日から</w:t>
      </w:r>
    </w:p>
    <w:p>
      <w:pPr>
        <w:pStyle w:val="0"/>
        <w:spacing w:line="334" w:lineRule="atLeast"/>
        <w:ind w:firstLine="1550" w:firstLineChars="802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令和　　年　　月　　日まで</w:t>
      </w:r>
    </w:p>
    <w:p>
      <w:pPr>
        <w:pStyle w:val="0"/>
        <w:spacing w:line="334" w:lineRule="atLeast"/>
        <w:rPr>
          <w:rFonts w:hint="default" w:ascii="ＭＳ 明朝" w:hAnsi="ＭＳ 明朝"/>
        </w:rPr>
      </w:pPr>
    </w:p>
    <w:p>
      <w:pPr>
        <w:pStyle w:val="0"/>
        <w:spacing w:line="334" w:lineRule="atLeas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３　業務委託料</w:t>
      </w:r>
    </w:p>
    <w:p>
      <w:pPr>
        <w:pStyle w:val="0"/>
        <w:spacing w:line="334" w:lineRule="atLeast"/>
        <w:ind w:firstLine="193" w:firstLineChars="1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（うち取引に係る消費税及び地方消費税の額）</w:t>
      </w:r>
    </w:p>
    <w:p>
      <w:pPr>
        <w:pStyle w:val="0"/>
        <w:spacing w:line="334" w:lineRule="atLeast"/>
        <w:rPr>
          <w:rFonts w:hint="default" w:ascii="ＭＳ 明朝" w:hAnsi="ＭＳ 明朝"/>
        </w:rPr>
      </w:pPr>
    </w:p>
    <w:p>
      <w:pPr>
        <w:pStyle w:val="0"/>
        <w:spacing w:line="334" w:lineRule="atLeas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４　契約保証金</w:t>
      </w:r>
    </w:p>
    <w:p>
      <w:pPr>
        <w:pStyle w:val="0"/>
        <w:spacing w:line="334" w:lineRule="atLeast"/>
        <w:rPr>
          <w:rFonts w:hint="default" w:ascii="ＭＳ 明朝" w:hAnsi="ＭＳ 明朝"/>
        </w:rPr>
      </w:pPr>
    </w:p>
    <w:p>
      <w:pPr>
        <w:pStyle w:val="0"/>
        <w:spacing w:line="334" w:lineRule="atLeas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５　建築士法の規定により記載すべき事項　　　別紙のとおり</w:t>
      </w:r>
    </w:p>
    <w:p>
      <w:pPr>
        <w:pStyle w:val="0"/>
        <w:spacing w:line="334" w:lineRule="atLeast"/>
        <w:rPr>
          <w:rFonts w:hint="default" w:ascii="ＭＳ 明朝" w:hAnsi="ＭＳ 明朝"/>
        </w:rPr>
      </w:pPr>
    </w:p>
    <w:p>
      <w:pPr>
        <w:pStyle w:val="0"/>
        <w:spacing w:line="334" w:lineRule="atLeast"/>
        <w:ind w:firstLine="193" w:firstLineChars="1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上記の委託業務について、発注者と受託者は、各々の対等な立場における合意に基づいて、別添</w:t>
      </w:r>
    </w:p>
    <w:p>
      <w:pPr>
        <w:pStyle w:val="0"/>
        <w:spacing w:line="334" w:lineRule="atLeas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の条項によって公正な委託契約を締結し、信義に従って誠実にこれを履行するものとする。</w:t>
      </w:r>
    </w:p>
    <w:p>
      <w:pPr>
        <w:pStyle w:val="0"/>
        <w:spacing w:line="334" w:lineRule="atLeast"/>
        <w:rPr>
          <w:rFonts w:hint="default" w:ascii="ＭＳ 明朝" w:hAnsi="ＭＳ 明朝"/>
        </w:rPr>
      </w:pPr>
    </w:p>
    <w:p>
      <w:pPr>
        <w:pStyle w:val="0"/>
        <w:spacing w:line="334" w:lineRule="atLeast"/>
        <w:ind w:firstLine="193" w:firstLineChars="1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本契約の証として本書　通を作成し、当事者記名押印の上、各自</w:t>
      </w:r>
      <w:r>
        <w:rPr>
          <w:rFonts w:hint="default" w:ascii="ＭＳ 明朝" w:hAnsi="ＭＳ 明朝"/>
        </w:rPr>
        <w:t>1</w:t>
      </w:r>
      <w:r>
        <w:rPr>
          <w:rFonts w:hint="eastAsia" w:ascii="ＭＳ 明朝" w:hAnsi="ＭＳ 明朝"/>
        </w:rPr>
        <w:t>通を保有する。</w:t>
      </w:r>
    </w:p>
    <w:p>
      <w:pPr>
        <w:pStyle w:val="0"/>
        <w:spacing w:line="334" w:lineRule="atLeast"/>
        <w:ind w:firstLine="193" w:firstLineChars="100"/>
        <w:rPr>
          <w:rFonts w:hint="default" w:ascii="ＭＳ 明朝" w:hAnsi="ＭＳ 明朝"/>
        </w:rPr>
      </w:pPr>
    </w:p>
    <w:p>
      <w:pPr>
        <w:pStyle w:val="0"/>
        <w:spacing w:line="334" w:lineRule="atLeast"/>
        <w:ind w:firstLine="193" w:firstLineChars="100"/>
        <w:rPr>
          <w:rFonts w:hint="default" w:ascii="ＭＳ 明朝" w:hAnsi="ＭＳ 明朝"/>
        </w:rPr>
      </w:pPr>
    </w:p>
    <w:p>
      <w:pPr>
        <w:pStyle w:val="0"/>
        <w:spacing w:line="334" w:lineRule="atLeast"/>
        <w:ind w:firstLine="387" w:firstLineChars="2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令和　　年　　月　　日</w:t>
      </w:r>
    </w:p>
    <w:p>
      <w:pPr>
        <w:pStyle w:val="0"/>
        <w:spacing w:line="334" w:lineRule="atLeast"/>
        <w:rPr>
          <w:rFonts w:hint="default" w:ascii="ＭＳ 明朝" w:hAnsi="ＭＳ 明朝"/>
        </w:rPr>
      </w:pPr>
    </w:p>
    <w:p>
      <w:pPr>
        <w:pStyle w:val="0"/>
        <w:spacing w:line="334" w:lineRule="atLeast"/>
        <w:rPr>
          <w:rFonts w:hint="default" w:ascii="ＭＳ 明朝" w:hAnsi="ＭＳ 明朝"/>
        </w:rPr>
      </w:pPr>
    </w:p>
    <w:p>
      <w:pPr>
        <w:pStyle w:val="0"/>
        <w:spacing w:line="334" w:lineRule="atLeast"/>
        <w:rPr>
          <w:rFonts w:hint="default" w:ascii="ＭＳ 明朝" w:hAnsi="ＭＳ 明朝"/>
        </w:rPr>
      </w:pPr>
    </w:p>
    <w:p>
      <w:pPr>
        <w:pStyle w:val="0"/>
        <w:spacing w:line="334" w:lineRule="atLeast"/>
        <w:rPr>
          <w:rFonts w:hint="default" w:ascii="ＭＳ 明朝" w:hAnsi="ＭＳ 明朝"/>
        </w:rPr>
      </w:pPr>
    </w:p>
    <w:p>
      <w:pPr>
        <w:pStyle w:val="0"/>
        <w:spacing w:line="334" w:lineRule="atLeast"/>
        <w:ind w:firstLine="580" w:firstLineChars="3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発　注　者　　　　　住　所　　栃木県さくら市氏家２７７１</w:t>
      </w:r>
    </w:p>
    <w:p>
      <w:pPr>
        <w:pStyle w:val="0"/>
        <w:spacing w:line="334" w:lineRule="atLeast"/>
        <w:rPr>
          <w:rFonts w:hint="default" w:ascii="ＭＳ 明朝" w:hAnsi="ＭＳ 明朝"/>
        </w:rPr>
      </w:pPr>
    </w:p>
    <w:p>
      <w:pPr>
        <w:pStyle w:val="0"/>
        <w:spacing w:line="334" w:lineRule="atLeas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　　　　　　　　　　　　　さくら市</w:t>
      </w:r>
    </w:p>
    <w:p>
      <w:pPr>
        <w:pStyle w:val="0"/>
        <w:spacing w:line="334" w:lineRule="atLeast"/>
        <w:ind w:firstLine="2526" w:firstLineChars="1307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氏　名　　さくら市長　　　　　　　　</w:t>
      </w:r>
      <w:r>
        <w:rPr>
          <w:rFonts w:hint="eastAsia" w:ascii="ＭＳ 明朝" w:hAnsi="ＭＳ 明朝"/>
        </w:rPr>
        <w:t xml:space="preserve"> </w:t>
      </w:r>
      <w:r>
        <w:rPr>
          <w:rFonts w:hint="eastAsia" w:ascii="ＭＳ 明朝" w:hAnsi="ＭＳ 明朝"/>
        </w:rPr>
        <w:t>　　　　　　　　　　　㊞</w:t>
      </w:r>
    </w:p>
    <w:p>
      <w:pPr>
        <w:pStyle w:val="0"/>
        <w:spacing w:line="334" w:lineRule="atLeast"/>
        <w:rPr>
          <w:rFonts w:hint="default" w:ascii="ＭＳ 明朝" w:hAnsi="ＭＳ 明朝"/>
        </w:rPr>
      </w:pPr>
    </w:p>
    <w:p>
      <w:pPr>
        <w:pStyle w:val="0"/>
        <w:spacing w:line="334" w:lineRule="atLeast"/>
        <w:rPr>
          <w:rFonts w:hint="default" w:ascii="ＭＳ 明朝" w:hAnsi="ＭＳ 明朝"/>
        </w:rPr>
      </w:pPr>
    </w:p>
    <w:p>
      <w:pPr>
        <w:pStyle w:val="0"/>
        <w:spacing w:line="334" w:lineRule="atLeast"/>
        <w:ind w:firstLine="580" w:firstLineChars="3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受　注　者　　　　　住　所</w:t>
      </w:r>
    </w:p>
    <w:p>
      <w:pPr>
        <w:pStyle w:val="0"/>
        <w:spacing w:line="334" w:lineRule="atLeast"/>
        <w:rPr>
          <w:rFonts w:hint="default" w:ascii="ＭＳ 明朝" w:hAnsi="ＭＳ 明朝"/>
        </w:rPr>
      </w:pPr>
    </w:p>
    <w:p>
      <w:pPr>
        <w:pStyle w:val="0"/>
        <w:spacing w:line="334" w:lineRule="atLeast"/>
        <w:rPr>
          <w:rFonts w:hint="default" w:ascii="ＭＳ 明朝" w:hAnsi="ＭＳ 明朝"/>
        </w:rPr>
      </w:pPr>
    </w:p>
    <w:p>
      <w:pPr>
        <w:pStyle w:val="0"/>
        <w:spacing w:line="334" w:lineRule="atLeast"/>
        <w:ind w:firstLine="2526" w:firstLineChars="1307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氏　名　　　　　　　　　　　　　　　　　　　　　　　　　　　㊞</w:t>
      </w:r>
    </w:p>
    <w:p>
      <w:pPr>
        <w:pStyle w:val="0"/>
        <w:spacing w:line="334" w:lineRule="atLeast"/>
        <w:rPr>
          <w:rFonts w:hint="default" w:ascii="ＭＳ 明朝" w:hAnsi="ＭＳ 明朝"/>
        </w:rPr>
      </w:pPr>
      <w:bookmarkStart w:id="0" w:name="_GoBack"/>
      <w:bookmarkEnd w:id="0"/>
    </w:p>
    <w:sectPr>
      <w:pgSz w:w="11906" w:h="16838"/>
      <w:pgMar w:top="1985" w:right="1418" w:bottom="1701" w:left="1701" w:header="851" w:footer="992" w:gutter="0"/>
      <w:cols w:space="720"/>
      <w:textDirection w:val="lrTb"/>
      <w:docGrid w:type="linesAndChars" w:linePitch="346" w:charSpace="-342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93"/>
  <w:drawingGridVerticalSpacing w:val="173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pPr>
      <w:spacing w:line="334" w:lineRule="atLeast"/>
      <w:ind w:left="580" w:hanging="580" w:hangingChars="300"/>
    </w:pPr>
    <w:rPr>
      <w:rFonts w:ascii="ＭＳ 明朝" w:hAnsi="ＭＳ 明朝"/>
    </w:rPr>
  </w:style>
  <w:style w:type="paragraph" w:styleId="16">
    <w:name w:val="Body Text Indent 2"/>
    <w:basedOn w:val="0"/>
    <w:next w:val="16"/>
    <w:link w:val="0"/>
    <w:uiPriority w:val="0"/>
    <w:pPr>
      <w:spacing w:line="334" w:lineRule="atLeast"/>
      <w:ind w:left="579" w:leftChars="201" w:hanging="191" w:hangingChars="99"/>
    </w:pPr>
    <w:rPr>
      <w:rFonts w:ascii="ＭＳ 明朝" w:hAnsi="ＭＳ 明朝"/>
    </w:rPr>
  </w:style>
  <w:style w:type="paragraph" w:styleId="17">
    <w:name w:val="Body Text Indent 3"/>
    <w:basedOn w:val="0"/>
    <w:next w:val="17"/>
    <w:link w:val="0"/>
    <w:uiPriority w:val="0"/>
    <w:pPr>
      <w:spacing w:line="334" w:lineRule="atLeast"/>
      <w:ind w:left="773" w:hanging="773" w:hangingChars="400"/>
    </w:pPr>
    <w:rPr>
      <w:rFonts w:ascii="ＭＳ 明朝" w:hAnsi="ＭＳ 明朝"/>
    </w:rPr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next w:val="19"/>
    <w:link w:val="18"/>
    <w:uiPriority w:val="0"/>
    <w:rPr>
      <w:kern w:val="2"/>
      <w:sz w:val="21"/>
    </w:rPr>
  </w:style>
  <w:style w:type="paragraph" w:styleId="20">
    <w:name w:val="footer"/>
    <w:basedOn w:val="0"/>
    <w:next w:val="20"/>
    <w:link w:val="21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 w:customStyle="1">
    <w:name w:val="フッター (文字)"/>
    <w:next w:val="21"/>
    <w:link w:val="20"/>
    <w:uiPriority w:val="0"/>
    <w:rPr>
      <w:kern w:val="2"/>
      <w:sz w:val="21"/>
    </w:rPr>
  </w:style>
  <w:style w:type="paragraph" w:styleId="22">
    <w:name w:val="Balloon Text"/>
    <w:basedOn w:val="0"/>
    <w:next w:val="22"/>
    <w:link w:val="23"/>
    <w:uiPriority w:val="0"/>
    <w:semiHidden/>
    <w:rPr>
      <w:rFonts w:ascii="Arial" w:hAnsi="Arial" w:eastAsia="ＭＳ ゴシック"/>
      <w:sz w:val="18"/>
    </w:rPr>
  </w:style>
  <w:style w:type="character" w:styleId="23" w:customStyle="1">
    <w:name w:val="吹き出し (文字)"/>
    <w:next w:val="23"/>
    <w:link w:val="22"/>
    <w:uiPriority w:val="0"/>
    <w:rPr>
      <w:rFonts w:ascii="Arial" w:hAnsi="Arial" w:eastAsia="ＭＳ ゴシック"/>
      <w:kern w:val="2"/>
      <w:sz w:val="18"/>
    </w:rPr>
  </w:style>
  <w:style w:type="character" w:styleId="24">
    <w:name w:val="footnote reference"/>
    <w:basedOn w:val="10"/>
    <w:next w:val="24"/>
    <w:link w:val="0"/>
    <w:uiPriority w:val="0"/>
    <w:semiHidden/>
    <w:rPr>
      <w:vertAlign w:val="superscript"/>
    </w:rPr>
  </w:style>
  <w:style w:type="character" w:styleId="25">
    <w:name w:val="endnote reference"/>
    <w:basedOn w:val="10"/>
    <w:next w:val="25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23</Pages>
  <Words>1</Words>
  <Characters>23436</Characters>
  <Application>JUST Note</Application>
  <Lines>762</Lines>
  <Paragraphs>566</Paragraphs>
  <Company>Microsoft</Company>
  <CharactersWithSpaces>23858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建築工事監理等業務委託契約書（案）</dc:title>
  <dc:creator>佐賀県建築住宅課</dc:creator>
  <cp:lastModifiedBy>Administrator</cp:lastModifiedBy>
  <cp:lastPrinted>2015-03-09T05:42:00Z</cp:lastPrinted>
  <dcterms:created xsi:type="dcterms:W3CDTF">2019-03-25T11:18:00Z</dcterms:created>
  <dcterms:modified xsi:type="dcterms:W3CDTF">2019-04-25T06:53:47Z</dcterms:modified>
  <cp:revision>3</cp:revision>
</cp:coreProperties>
</file>