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B1" w:rsidRDefault="006C5FB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C5FB1" w:rsidRDefault="00A507B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</w:t>
      </w:r>
      <w:r w:rsidR="006C5FB1">
        <w:rPr>
          <w:rFonts w:hint="eastAsia"/>
        </w:rPr>
        <w:t xml:space="preserve">日　</w:t>
      </w:r>
    </w:p>
    <w:p w:rsidR="006C5FB1" w:rsidRDefault="00336F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さくら市長</w:t>
      </w:r>
      <w:r w:rsidR="006C5FB1">
        <w:rPr>
          <w:rFonts w:hint="eastAsia"/>
        </w:rPr>
        <w:t xml:space="preserve">　様</w:t>
      </w:r>
    </w:p>
    <w:p w:rsidR="006C5FB1" w:rsidRDefault="006C5FB1">
      <w:pPr>
        <w:wordWrap w:val="0"/>
        <w:overflowPunct w:val="0"/>
        <w:autoSpaceDE w:val="0"/>
        <w:autoSpaceDN w:val="0"/>
        <w:jc w:val="right"/>
      </w:pPr>
    </w:p>
    <w:p w:rsidR="006C5FB1" w:rsidRDefault="002F0551">
      <w:pPr>
        <w:wordWrap w:val="0"/>
        <w:overflowPunct w:val="0"/>
        <w:autoSpaceDE w:val="0"/>
        <w:autoSpaceDN w:val="0"/>
        <w:spacing w:before="120" w:after="120"/>
        <w:jc w:val="right"/>
      </w:pPr>
      <w:r>
        <w:rPr>
          <w:rFonts w:hint="eastAsia"/>
        </w:rPr>
        <w:t>居宅介護支援事業者</w:t>
      </w:r>
      <w:r w:rsidR="00336F5E">
        <w:rPr>
          <w:rFonts w:hint="eastAsia"/>
        </w:rPr>
        <w:t>等</w:t>
      </w:r>
      <w:r w:rsidR="006C5FB1">
        <w:rPr>
          <w:rFonts w:hint="eastAsia"/>
        </w:rPr>
        <w:t xml:space="preserve">名：　　　　　　　　　　</w:t>
      </w:r>
      <w:r w:rsidR="00336F5E">
        <w:rPr>
          <w:rFonts w:hint="eastAsia"/>
        </w:rPr>
        <w:t xml:space="preserve">　</w:t>
      </w:r>
      <w:r w:rsidR="001F7011">
        <w:rPr>
          <w:rFonts w:hint="eastAsia"/>
        </w:rPr>
        <w:t xml:space="preserve">　</w:t>
      </w:r>
      <w:bookmarkStart w:id="0" w:name="_GoBack"/>
      <w:bookmarkEnd w:id="0"/>
      <w:r w:rsidR="006C5FB1">
        <w:rPr>
          <w:rFonts w:hint="eastAsia"/>
        </w:rPr>
        <w:t xml:space="preserve">　</w:t>
      </w:r>
    </w:p>
    <w:p w:rsidR="006C5FB1" w:rsidRDefault="006C5F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介護支援専門員</w:t>
      </w:r>
      <w:r w:rsidR="00336F5E">
        <w:rPr>
          <w:rFonts w:hint="eastAsia"/>
        </w:rPr>
        <w:t>氏名</w:t>
      </w:r>
      <w:r>
        <w:rPr>
          <w:rFonts w:hint="eastAsia"/>
        </w:rPr>
        <w:t xml:space="preserve">：　　　　　　　　　　　　　</w:t>
      </w:r>
    </w:p>
    <w:p w:rsidR="006C5FB1" w:rsidRDefault="006C5FB1">
      <w:pPr>
        <w:wordWrap w:val="0"/>
        <w:overflowPunct w:val="0"/>
        <w:autoSpaceDE w:val="0"/>
        <w:autoSpaceDN w:val="0"/>
      </w:pPr>
    </w:p>
    <w:p w:rsidR="00857410" w:rsidRPr="00857410" w:rsidRDefault="00857410" w:rsidP="0085741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介護保険短期入所連続利用等申請書</w:t>
      </w:r>
    </w:p>
    <w:p w:rsidR="00857410" w:rsidRDefault="00857410">
      <w:pPr>
        <w:wordWrap w:val="0"/>
        <w:overflowPunct w:val="0"/>
        <w:autoSpaceDE w:val="0"/>
        <w:autoSpaceDN w:val="0"/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3789"/>
      </w:tblGrid>
      <w:tr w:rsidR="000C6004" w:rsidRPr="000C6004">
        <w:trPr>
          <w:trHeight w:val="80"/>
        </w:trPr>
        <w:tc>
          <w:tcPr>
            <w:tcW w:w="1680" w:type="dxa"/>
            <w:vAlign w:val="center"/>
          </w:tcPr>
          <w:p w:rsidR="006C5FB1" w:rsidRPr="000C6004" w:rsidRDefault="00777BE1">
            <w:pPr>
              <w:wordWrap w:val="0"/>
              <w:overflowPunct w:val="0"/>
              <w:autoSpaceDE w:val="0"/>
              <w:autoSpaceDN w:val="0"/>
            </w:pPr>
            <w:r w:rsidRPr="000C6004">
              <w:rPr>
                <w:rFonts w:hint="eastAsia"/>
              </w:rPr>
              <w:t xml:space="preserve">　次のとおり</w:t>
            </w:r>
          </w:p>
        </w:tc>
        <w:tc>
          <w:tcPr>
            <w:tcW w:w="2940" w:type="dxa"/>
          </w:tcPr>
          <w:p w:rsidR="006C5FB1" w:rsidRPr="000C6004" w:rsidRDefault="006C5FB1">
            <w:pPr>
              <w:wordWrap w:val="0"/>
              <w:overflowPunct w:val="0"/>
              <w:autoSpaceDE w:val="0"/>
              <w:autoSpaceDN w:val="0"/>
            </w:pPr>
            <w:r w:rsidRPr="000C6004">
              <w:rPr>
                <w:rFonts w:hint="eastAsia"/>
              </w:rPr>
              <w:t>短期入所</w:t>
            </w:r>
            <w:r w:rsidR="00A507B5" w:rsidRPr="000C6004">
              <w:rPr>
                <w:rFonts w:hint="eastAsia"/>
              </w:rPr>
              <w:t>連続</w:t>
            </w:r>
            <w:r w:rsidR="002F0551" w:rsidRPr="000C6004">
              <w:t>30</w:t>
            </w:r>
            <w:r w:rsidR="00A507B5" w:rsidRPr="000C6004">
              <w:rPr>
                <w:rFonts w:hint="eastAsia"/>
              </w:rPr>
              <w:t>日超過</w:t>
            </w:r>
            <w:r w:rsidRPr="000C6004">
              <w:rPr>
                <w:rFonts w:hint="eastAsia"/>
              </w:rPr>
              <w:t>利用</w:t>
            </w:r>
          </w:p>
          <w:p w:rsidR="006C5FB1" w:rsidRPr="000C6004" w:rsidRDefault="006C5FB1">
            <w:pPr>
              <w:wordWrap w:val="0"/>
              <w:overflowPunct w:val="0"/>
              <w:autoSpaceDE w:val="0"/>
              <w:autoSpaceDN w:val="0"/>
            </w:pPr>
            <w:r w:rsidRPr="000C6004">
              <w:rPr>
                <w:rFonts w:hint="eastAsia"/>
              </w:rPr>
              <w:t>認定有効期間の半数超過利用</w:t>
            </w:r>
          </w:p>
        </w:tc>
        <w:tc>
          <w:tcPr>
            <w:tcW w:w="3789" w:type="dxa"/>
            <w:vAlign w:val="center"/>
          </w:tcPr>
          <w:p w:rsidR="006C5FB1" w:rsidRPr="000C6004" w:rsidRDefault="00777BE1">
            <w:pPr>
              <w:wordWrap w:val="0"/>
              <w:overflowPunct w:val="0"/>
              <w:autoSpaceDE w:val="0"/>
              <w:autoSpaceDN w:val="0"/>
            </w:pPr>
            <w:r w:rsidRPr="000C6004">
              <w:rPr>
                <w:rFonts w:hint="eastAsia"/>
              </w:rPr>
              <w:t>をしたいので、さくら市</w:t>
            </w:r>
            <w:r w:rsidRPr="000C6004">
              <w:rPr>
                <w:rFonts w:hAnsi="ＭＳ 明朝" w:hint="eastAsia"/>
              </w:rPr>
              <w:t>介護保険短期</w:t>
            </w:r>
          </w:p>
        </w:tc>
      </w:tr>
    </w:tbl>
    <w:p w:rsidR="006C5FB1" w:rsidRPr="000C6004" w:rsidRDefault="00777BE1" w:rsidP="00777BE1">
      <w:pPr>
        <w:wordWrap w:val="0"/>
        <w:overflowPunct w:val="0"/>
        <w:autoSpaceDE w:val="0"/>
        <w:autoSpaceDN w:val="0"/>
        <w:ind w:firstLineChars="50" w:firstLine="105"/>
      </w:pPr>
      <w:r w:rsidRPr="000C6004">
        <w:rPr>
          <w:rFonts w:hAnsi="ＭＳ 明朝" w:hint="eastAsia"/>
        </w:rPr>
        <w:t>入所サービス連続利用等に関する事務取扱要綱第5条第1項の規定により申請します。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7A4347" w:rsidTr="00AB340D">
        <w:trPr>
          <w:cantSplit/>
          <w:trHeight w:val="535"/>
        </w:trPr>
        <w:tc>
          <w:tcPr>
            <w:tcW w:w="420" w:type="dxa"/>
            <w:vMerge w:val="restart"/>
            <w:textDirection w:val="tbRlV"/>
          </w:tcPr>
          <w:p w:rsidR="007A4347" w:rsidRDefault="007A4347" w:rsidP="00336F5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Align w:val="center"/>
          </w:tcPr>
          <w:p w:rsidR="007A4347" w:rsidRDefault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195" w:type="dxa"/>
            <w:vAlign w:val="center"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4347" w:rsidTr="007A4347">
        <w:trPr>
          <w:cantSplit/>
        </w:trPr>
        <w:tc>
          <w:tcPr>
            <w:tcW w:w="420" w:type="dxa"/>
            <w:vMerge/>
          </w:tcPr>
          <w:p w:rsidR="007A4347" w:rsidRDefault="007A43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7A4347" w:rsidRDefault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195" w:type="dxa"/>
            <w:tcBorders>
              <w:bottom w:val="dotted" w:sz="4" w:space="0" w:color="auto"/>
            </w:tcBorders>
            <w:vAlign w:val="center"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7A4347" w:rsidTr="007A4347">
        <w:trPr>
          <w:cantSplit/>
          <w:trHeight w:val="616"/>
        </w:trPr>
        <w:tc>
          <w:tcPr>
            <w:tcW w:w="420" w:type="dxa"/>
            <w:vMerge/>
          </w:tcPr>
          <w:p w:rsidR="007A4347" w:rsidRDefault="007A43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7A4347" w:rsidRDefault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dotted" w:sz="4" w:space="0" w:color="auto"/>
            </w:tcBorders>
            <w:vAlign w:val="center"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</w:pPr>
          </w:p>
        </w:tc>
      </w:tr>
      <w:tr w:rsidR="006C5FB1">
        <w:trPr>
          <w:cantSplit/>
          <w:trHeight w:val="671"/>
        </w:trPr>
        <w:tc>
          <w:tcPr>
            <w:tcW w:w="420" w:type="dxa"/>
            <w:vMerge/>
          </w:tcPr>
          <w:p w:rsidR="006C5FB1" w:rsidRDefault="006C5F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6C5FB1" w:rsidRDefault="006C5F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vAlign w:val="center"/>
          </w:tcPr>
          <w:p w:rsidR="006C5FB1" w:rsidRDefault="006C5FB1">
            <w:pPr>
              <w:wordWrap w:val="0"/>
              <w:overflowPunct w:val="0"/>
              <w:autoSpaceDE w:val="0"/>
              <w:autoSpaceDN w:val="0"/>
            </w:pPr>
          </w:p>
        </w:tc>
      </w:tr>
      <w:tr w:rsidR="006C5FB1">
        <w:trPr>
          <w:cantSplit/>
          <w:trHeight w:val="470"/>
        </w:trPr>
        <w:tc>
          <w:tcPr>
            <w:tcW w:w="420" w:type="dxa"/>
            <w:vMerge/>
          </w:tcPr>
          <w:p w:rsidR="006C5FB1" w:rsidRDefault="006C5F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6C5FB1" w:rsidRDefault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介護認定状況</w:t>
            </w:r>
          </w:p>
        </w:tc>
        <w:tc>
          <w:tcPr>
            <w:tcW w:w="6195" w:type="dxa"/>
            <w:vAlign w:val="center"/>
          </w:tcPr>
          <w:p w:rsidR="006C5FB1" w:rsidRDefault="006C5FB1" w:rsidP="007A4347">
            <w:pPr>
              <w:wordWrap w:val="0"/>
              <w:overflowPunct w:val="0"/>
              <w:autoSpaceDE w:val="0"/>
              <w:autoSpaceDN w:val="0"/>
            </w:pPr>
          </w:p>
        </w:tc>
      </w:tr>
      <w:tr w:rsidR="007A4347" w:rsidTr="00336F5E">
        <w:trPr>
          <w:cantSplit/>
          <w:trHeight w:val="470"/>
        </w:trPr>
        <w:tc>
          <w:tcPr>
            <w:tcW w:w="420" w:type="dxa"/>
            <w:vMerge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Align w:val="center"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195" w:type="dxa"/>
            <w:tcBorders>
              <w:bottom w:val="nil"/>
            </w:tcBorders>
            <w:vAlign w:val="center"/>
          </w:tcPr>
          <w:p w:rsidR="007A4347" w:rsidRDefault="007A4347" w:rsidP="007A43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336F5E" w:rsidTr="00A507B5">
        <w:trPr>
          <w:cantSplit/>
          <w:trHeight w:val="1557"/>
        </w:trPr>
        <w:tc>
          <w:tcPr>
            <w:tcW w:w="2310" w:type="dxa"/>
            <w:gridSpan w:val="2"/>
            <w:vAlign w:val="center"/>
          </w:tcPr>
          <w:p w:rsidR="00336F5E" w:rsidRDefault="00336F5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連続利用等が特</w:t>
            </w:r>
            <w:r>
              <w:rPr>
                <w:rFonts w:hint="eastAsia"/>
                <w:spacing w:val="105"/>
              </w:rPr>
              <w:t>に</w:t>
            </w:r>
            <w:r>
              <w:rPr>
                <w:rFonts w:hint="eastAsia"/>
              </w:rPr>
              <w:t>必要である理由</w:t>
            </w:r>
          </w:p>
        </w:tc>
        <w:tc>
          <w:tcPr>
            <w:tcW w:w="6195" w:type="dxa"/>
            <w:vAlign w:val="center"/>
          </w:tcPr>
          <w:p w:rsidR="00336F5E" w:rsidRPr="007E4C2C" w:rsidRDefault="00336F5E" w:rsidP="00336F5E">
            <w:pPr>
              <w:wordWrap w:val="0"/>
              <w:overflowPunct w:val="0"/>
              <w:autoSpaceDE w:val="0"/>
              <w:autoSpaceDN w:val="0"/>
            </w:pPr>
          </w:p>
        </w:tc>
      </w:tr>
      <w:tr w:rsidR="002F0551" w:rsidTr="002F0551">
        <w:trPr>
          <w:cantSplit/>
          <w:trHeight w:val="590"/>
        </w:trPr>
        <w:tc>
          <w:tcPr>
            <w:tcW w:w="2310" w:type="dxa"/>
            <w:gridSpan w:val="2"/>
            <w:vAlign w:val="center"/>
          </w:tcPr>
          <w:p w:rsidR="002F0551" w:rsidRDefault="002F0551" w:rsidP="002F0551">
            <w:pPr>
              <w:wordWrap w:val="0"/>
              <w:overflowPunct w:val="0"/>
              <w:autoSpaceDE w:val="0"/>
              <w:autoSpaceDN w:val="0"/>
              <w:jc w:val="center"/>
            </w:pPr>
            <w:r w:rsidRPr="00BF3019">
              <w:rPr>
                <w:rFonts w:hAnsi="ＭＳ 明朝" w:hint="eastAsia"/>
                <w:szCs w:val="21"/>
              </w:rPr>
              <w:t>連続利用等開始</w:t>
            </w:r>
            <w:r>
              <w:rPr>
                <w:rFonts w:hAnsi="ＭＳ 明朝" w:hint="eastAsia"/>
                <w:szCs w:val="21"/>
              </w:rPr>
              <w:t>予定</w:t>
            </w:r>
            <w:r w:rsidRPr="00BF3019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6195" w:type="dxa"/>
            <w:vAlign w:val="center"/>
          </w:tcPr>
          <w:p w:rsidR="002F0551" w:rsidRDefault="002F0551" w:rsidP="002F0551">
            <w:pPr>
              <w:wordWrap w:val="0"/>
              <w:overflowPunct w:val="0"/>
              <w:autoSpaceDE w:val="0"/>
              <w:autoSpaceDN w:val="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6C5FB1" w:rsidTr="00AB340D">
        <w:trPr>
          <w:cantSplit/>
          <w:trHeight w:val="699"/>
        </w:trPr>
        <w:tc>
          <w:tcPr>
            <w:tcW w:w="2310" w:type="dxa"/>
            <w:gridSpan w:val="2"/>
            <w:vAlign w:val="center"/>
          </w:tcPr>
          <w:p w:rsidR="006C5FB1" w:rsidRDefault="006C5F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検討しているサービス</w:t>
            </w:r>
          </w:p>
        </w:tc>
        <w:tc>
          <w:tcPr>
            <w:tcW w:w="6195" w:type="dxa"/>
            <w:vAlign w:val="center"/>
          </w:tcPr>
          <w:p w:rsidR="006C5FB1" w:rsidRDefault="002F0551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 w:rsidR="006C5FB1">
              <w:rPr>
                <w:rFonts w:hint="eastAsia"/>
              </w:rPr>
              <w:t xml:space="preserve">　施設入所待機中</w:t>
            </w:r>
          </w:p>
          <w:p w:rsidR="006C5FB1" w:rsidRDefault="002F0551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 w:rsidR="006C5FB1">
              <w:rPr>
                <w:rFonts w:hint="eastAsia"/>
              </w:rPr>
              <w:t xml:space="preserve">　その他</w:t>
            </w:r>
            <w:r w:rsidR="00336F5E">
              <w:rPr>
                <w:rFonts w:hint="eastAsia"/>
              </w:rPr>
              <w:t>（　　　　　　　　　　　　　　　　　　　　　）</w:t>
            </w:r>
          </w:p>
        </w:tc>
      </w:tr>
      <w:tr w:rsidR="006C5FB1" w:rsidTr="00AB340D">
        <w:trPr>
          <w:cantSplit/>
          <w:trHeight w:val="952"/>
        </w:trPr>
        <w:tc>
          <w:tcPr>
            <w:tcW w:w="2310" w:type="dxa"/>
            <w:gridSpan w:val="2"/>
            <w:vAlign w:val="center"/>
          </w:tcPr>
          <w:p w:rsidR="006C5FB1" w:rsidRDefault="00BF27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提出</w:t>
            </w:r>
            <w:r w:rsidR="006C5FB1">
              <w:rPr>
                <w:rFonts w:hint="eastAsia"/>
              </w:rPr>
              <w:t>書類</w:t>
            </w:r>
          </w:p>
        </w:tc>
        <w:tc>
          <w:tcPr>
            <w:tcW w:w="6195" w:type="dxa"/>
            <w:vAlign w:val="center"/>
          </w:tcPr>
          <w:p w:rsidR="006C5FB1" w:rsidRDefault="006C5FB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・居宅サービス計画書</w:t>
            </w:r>
            <w:r w:rsidR="002F0551">
              <w:t>1</w:t>
            </w:r>
            <w:r w:rsidR="00857410">
              <w:rPr>
                <w:rFonts w:hint="eastAsia"/>
              </w:rPr>
              <w:t>・</w:t>
            </w:r>
            <w:r w:rsidR="002F0551">
              <w:t>2</w:t>
            </w:r>
            <w:r>
              <w:rPr>
                <w:rFonts w:hint="eastAsia"/>
              </w:rPr>
              <w:t>の写し</w:t>
            </w:r>
          </w:p>
          <w:p w:rsidR="006C5FB1" w:rsidRDefault="00336F5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・サービス担当者会議の記録の写し</w:t>
            </w:r>
          </w:p>
          <w:p w:rsidR="00336F5E" w:rsidRPr="00336F5E" w:rsidRDefault="00336F5E" w:rsidP="008574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  <w:r w:rsidR="002F0551">
              <w:rPr>
                <w:rFonts w:hint="eastAsia"/>
              </w:rPr>
              <w:t>サービス利用票</w:t>
            </w:r>
            <w:r w:rsidR="00B538F8" w:rsidRPr="00857410">
              <w:rPr>
                <w:rFonts w:hint="eastAsia"/>
              </w:rPr>
              <w:t>の写し</w:t>
            </w:r>
          </w:p>
        </w:tc>
      </w:tr>
    </w:tbl>
    <w:p w:rsidR="006C5FB1" w:rsidRPr="000C6004" w:rsidRDefault="00A507B5" w:rsidP="00A507B5">
      <w:pPr>
        <w:wordWrap w:val="0"/>
        <w:overflowPunct w:val="0"/>
        <w:autoSpaceDE w:val="0"/>
        <w:autoSpaceDN w:val="0"/>
        <w:ind w:left="210" w:hangingChars="100" w:hanging="210"/>
      </w:pPr>
      <w:r w:rsidRPr="000C6004">
        <w:t>1</w:t>
      </w:r>
      <w:r w:rsidRPr="000C6004">
        <w:rPr>
          <w:rFonts w:hint="eastAsia"/>
        </w:rPr>
        <w:t xml:space="preserve">　</w:t>
      </w:r>
      <w:r w:rsidR="00BF276B" w:rsidRPr="000C6004">
        <w:rPr>
          <w:rFonts w:hint="eastAsia"/>
        </w:rPr>
        <w:t>この申請</w:t>
      </w:r>
      <w:r w:rsidR="006C5FB1" w:rsidRPr="000C6004">
        <w:rPr>
          <w:rFonts w:hint="eastAsia"/>
        </w:rPr>
        <w:t>書は、短期入所サービス</w:t>
      </w:r>
      <w:r w:rsidR="00857410" w:rsidRPr="000C6004">
        <w:rPr>
          <w:rFonts w:hint="eastAsia"/>
        </w:rPr>
        <w:t>の</w:t>
      </w:r>
      <w:r w:rsidRPr="000C6004">
        <w:rPr>
          <w:rFonts w:hint="eastAsia"/>
        </w:rPr>
        <w:t>連続利用等が見込まれる</w:t>
      </w:r>
      <w:r w:rsidR="00F5569A" w:rsidRPr="000C6004">
        <w:rPr>
          <w:rFonts w:hint="eastAsia"/>
        </w:rPr>
        <w:t>日の原則</w:t>
      </w:r>
      <w:r w:rsidR="00857410" w:rsidRPr="000C6004">
        <w:rPr>
          <w:rFonts w:hint="eastAsia"/>
        </w:rPr>
        <w:t>として</w:t>
      </w:r>
      <w:r w:rsidR="00F5569A" w:rsidRPr="000C6004">
        <w:rPr>
          <w:rFonts w:hint="eastAsia"/>
        </w:rPr>
        <w:t>10日前まで</w:t>
      </w:r>
      <w:r w:rsidRPr="000C6004">
        <w:rPr>
          <w:rFonts w:hint="eastAsia"/>
        </w:rPr>
        <w:t>に</w:t>
      </w:r>
      <w:r w:rsidR="00F5569A" w:rsidRPr="000C6004">
        <w:rPr>
          <w:rFonts w:hint="eastAsia"/>
        </w:rPr>
        <w:t>市</w:t>
      </w:r>
      <w:r w:rsidRPr="000C6004">
        <w:rPr>
          <w:rFonts w:hint="eastAsia"/>
        </w:rPr>
        <w:t>に</w:t>
      </w:r>
      <w:r w:rsidR="006C5FB1" w:rsidRPr="000C6004">
        <w:rPr>
          <w:rFonts w:hint="eastAsia"/>
        </w:rPr>
        <w:t>提出してください。</w:t>
      </w:r>
    </w:p>
    <w:p w:rsidR="006C5FB1" w:rsidRPr="000C6004" w:rsidRDefault="00A507B5" w:rsidP="002F0551">
      <w:pPr>
        <w:wordWrap w:val="0"/>
        <w:overflowPunct w:val="0"/>
        <w:autoSpaceDE w:val="0"/>
        <w:autoSpaceDN w:val="0"/>
      </w:pPr>
      <w:r w:rsidRPr="000C6004">
        <w:t>2</w:t>
      </w:r>
      <w:r w:rsidRPr="000C6004">
        <w:rPr>
          <w:rFonts w:hint="eastAsia"/>
        </w:rPr>
        <w:t xml:space="preserve">　連続利用等が特に必要である理由の欄</w:t>
      </w:r>
      <w:r w:rsidR="006C5FB1" w:rsidRPr="000C6004">
        <w:rPr>
          <w:rFonts w:hint="eastAsia"/>
        </w:rPr>
        <w:t>は、</w:t>
      </w:r>
      <w:r w:rsidR="00857410" w:rsidRPr="000C6004">
        <w:rPr>
          <w:rFonts w:hint="eastAsia"/>
        </w:rPr>
        <w:t>その理由を</w:t>
      </w:r>
      <w:r w:rsidR="006C5FB1" w:rsidRPr="000C6004">
        <w:rPr>
          <w:rFonts w:hint="eastAsia"/>
        </w:rPr>
        <w:t>具体的に記入してください。</w:t>
      </w:r>
    </w:p>
    <w:p w:rsidR="00BF276B" w:rsidRDefault="00A507B5" w:rsidP="00A507B5">
      <w:pPr>
        <w:wordWrap w:val="0"/>
        <w:overflowPunct w:val="0"/>
        <w:autoSpaceDE w:val="0"/>
        <w:autoSpaceDN w:val="0"/>
        <w:ind w:left="210" w:hangingChars="100" w:hanging="210"/>
      </w:pPr>
      <w:r w:rsidRPr="000C6004">
        <w:t>3</w:t>
      </w:r>
      <w:r w:rsidRPr="000C6004">
        <w:rPr>
          <w:rFonts w:hint="eastAsia"/>
        </w:rPr>
        <w:t xml:space="preserve">　連続</w:t>
      </w:r>
      <w:r w:rsidR="002F0551" w:rsidRPr="000C6004">
        <w:rPr>
          <w:rFonts w:hint="eastAsia"/>
        </w:rPr>
        <w:t>利用</w:t>
      </w:r>
      <w:r w:rsidRPr="000C6004">
        <w:rPr>
          <w:rFonts w:hint="eastAsia"/>
        </w:rPr>
        <w:t>等が</w:t>
      </w:r>
      <w:r w:rsidR="00BF276B" w:rsidRPr="000C6004">
        <w:rPr>
          <w:rFonts w:hint="eastAsia"/>
        </w:rPr>
        <w:t>できるのは、</w:t>
      </w:r>
      <w:r w:rsidR="002F0551" w:rsidRPr="000C6004">
        <w:rPr>
          <w:rFonts w:hint="eastAsia"/>
        </w:rPr>
        <w:t>連続利用</w:t>
      </w:r>
      <w:r w:rsidRPr="000C6004">
        <w:rPr>
          <w:rFonts w:hint="eastAsia"/>
        </w:rPr>
        <w:t>等の開始</w:t>
      </w:r>
      <w:r w:rsidR="002F0551" w:rsidRPr="000C6004">
        <w:rPr>
          <w:rFonts w:hint="eastAsia"/>
        </w:rPr>
        <w:t>日</w:t>
      </w:r>
      <w:r w:rsidR="00BE79AB" w:rsidRPr="000C6004">
        <w:rPr>
          <w:rFonts w:hint="eastAsia"/>
        </w:rPr>
        <w:t>が</w:t>
      </w:r>
      <w:r w:rsidR="00AB340D" w:rsidRPr="000C6004">
        <w:rPr>
          <w:rFonts w:hint="eastAsia"/>
        </w:rPr>
        <w:t>属する月の初日</w:t>
      </w:r>
      <w:r w:rsidR="002F0551" w:rsidRPr="000C6004">
        <w:rPr>
          <w:rFonts w:hint="eastAsia"/>
        </w:rPr>
        <w:t>から</w:t>
      </w:r>
      <w:r w:rsidR="002F0551" w:rsidRPr="000C6004">
        <w:t>1</w:t>
      </w:r>
      <w:r w:rsidR="002F0551" w:rsidRPr="000C6004">
        <w:rPr>
          <w:rFonts w:hint="eastAsia"/>
        </w:rPr>
        <w:t>年間</w:t>
      </w:r>
      <w:r w:rsidRPr="000C6004">
        <w:rPr>
          <w:rFonts w:hint="eastAsia"/>
        </w:rPr>
        <w:t>（認定有効期間が1年に満たない場合</w:t>
      </w:r>
      <w:r w:rsidR="00FD0032" w:rsidRPr="000C6004">
        <w:rPr>
          <w:rFonts w:hint="eastAsia"/>
        </w:rPr>
        <w:t>又は認定有効期間の半数を超える利用の場合</w:t>
      </w:r>
      <w:r w:rsidRPr="000C6004">
        <w:rPr>
          <w:rFonts w:hint="eastAsia"/>
        </w:rPr>
        <w:t>は</w:t>
      </w:r>
      <w:r w:rsidR="00FD0032" w:rsidRPr="000C6004">
        <w:rPr>
          <w:rFonts w:hint="eastAsia"/>
        </w:rPr>
        <w:t>、</w:t>
      </w:r>
      <w:r w:rsidRPr="000C6004">
        <w:rPr>
          <w:rFonts w:hint="eastAsia"/>
        </w:rPr>
        <w:t>当該</w:t>
      </w:r>
      <w:r>
        <w:rPr>
          <w:rFonts w:hint="eastAsia"/>
        </w:rPr>
        <w:t>認定有効期間）</w:t>
      </w:r>
      <w:r w:rsidR="002F0551">
        <w:rPr>
          <w:rFonts w:hint="eastAsia"/>
        </w:rPr>
        <w:t>です。</w:t>
      </w:r>
      <w:r w:rsidR="00AB340D">
        <w:rPr>
          <w:rFonts w:hint="eastAsia"/>
        </w:rPr>
        <w:t>ただし、承認</w:t>
      </w:r>
      <w:r>
        <w:rPr>
          <w:rFonts w:hint="eastAsia"/>
        </w:rPr>
        <w:t>の有効期間内に要介護更新認定又は要介護状態区分の</w:t>
      </w:r>
      <w:r w:rsidR="00AB340D">
        <w:rPr>
          <w:rFonts w:hint="eastAsia"/>
        </w:rPr>
        <w:t>変更</w:t>
      </w:r>
      <w:r>
        <w:rPr>
          <w:rFonts w:hint="eastAsia"/>
        </w:rPr>
        <w:t>の認定があり、その後も引き続き</w:t>
      </w:r>
      <w:r w:rsidR="00BF276B">
        <w:rPr>
          <w:rFonts w:hint="eastAsia"/>
        </w:rPr>
        <w:t>利用</w:t>
      </w:r>
      <w:r>
        <w:rPr>
          <w:rFonts w:hint="eastAsia"/>
        </w:rPr>
        <w:t>を希望する</w:t>
      </w:r>
      <w:r w:rsidR="00BF276B">
        <w:rPr>
          <w:rFonts w:hint="eastAsia"/>
        </w:rPr>
        <w:t>場合は、新たに申請書を提出してください。</w:t>
      </w:r>
    </w:p>
    <w:sectPr w:rsidR="00BF27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1C" w:rsidRDefault="00146F1C" w:rsidP="008C315F">
      <w:r>
        <w:separator/>
      </w:r>
    </w:p>
  </w:endnote>
  <w:endnote w:type="continuationSeparator" w:id="0">
    <w:p w:rsidR="00146F1C" w:rsidRDefault="00146F1C" w:rsidP="008C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1C" w:rsidRDefault="00146F1C" w:rsidP="008C315F">
      <w:r>
        <w:separator/>
      </w:r>
    </w:p>
  </w:footnote>
  <w:footnote w:type="continuationSeparator" w:id="0">
    <w:p w:rsidR="00146F1C" w:rsidRDefault="00146F1C" w:rsidP="008C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B1"/>
    <w:rsid w:val="00067764"/>
    <w:rsid w:val="00085CC3"/>
    <w:rsid w:val="000A6544"/>
    <w:rsid w:val="000C6004"/>
    <w:rsid w:val="00146F1C"/>
    <w:rsid w:val="001F7011"/>
    <w:rsid w:val="002F0551"/>
    <w:rsid w:val="00321FBB"/>
    <w:rsid w:val="00336F5E"/>
    <w:rsid w:val="0039280E"/>
    <w:rsid w:val="006C5FB1"/>
    <w:rsid w:val="00754C8D"/>
    <w:rsid w:val="00777BE1"/>
    <w:rsid w:val="007A4347"/>
    <w:rsid w:val="007E4C2C"/>
    <w:rsid w:val="00857410"/>
    <w:rsid w:val="008C315F"/>
    <w:rsid w:val="00A507B5"/>
    <w:rsid w:val="00AB340D"/>
    <w:rsid w:val="00AC6147"/>
    <w:rsid w:val="00B12272"/>
    <w:rsid w:val="00B46D01"/>
    <w:rsid w:val="00B538F8"/>
    <w:rsid w:val="00BE79AB"/>
    <w:rsid w:val="00BF276B"/>
    <w:rsid w:val="00BF3019"/>
    <w:rsid w:val="00D516B3"/>
    <w:rsid w:val="00E530F2"/>
    <w:rsid w:val="00ED6ED7"/>
    <w:rsid w:val="00F2539D"/>
    <w:rsid w:val="00F5569A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C7BF"/>
  <w14:defaultImageDpi w14:val="0"/>
  <w15:docId w15:val="{BD9CE5B5-0221-406D-94FB-8C2E293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928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280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U6015</cp:lastModifiedBy>
  <cp:revision>9</cp:revision>
  <cp:lastPrinted>2019-11-26T09:15:00Z</cp:lastPrinted>
  <dcterms:created xsi:type="dcterms:W3CDTF">2019-11-29T00:23:00Z</dcterms:created>
  <dcterms:modified xsi:type="dcterms:W3CDTF">2021-05-20T01:54:00Z</dcterms:modified>
</cp:coreProperties>
</file>