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ackground w:color="FFFF00"/>
  <w:body>
    <w:p>
      <w:pPr>
        <w:pStyle w:val="0"/>
        <w:ind w:firstLineChars="0"/>
        <w:jc w:val="center"/>
        <w:rPr>
          <w:rFonts w:hint="eastAsia" w:ascii="HG丸ｺﾞｼｯｸM-PRO" w:hAnsi="HG丸ｺﾞｼｯｸM-PRO" w:eastAsia="HG丸ｺﾞｼｯｸM-PRO"/>
          <w:color w:val="000000" w:themeColor="text1"/>
          <w:sz w:val="52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52"/>
        </w:rPr>
        <w:t>仮設ドッグラン　利用ルール</w:t>
      </w:r>
    </w:p>
    <w:p>
      <w:pPr>
        <w:pStyle w:val="0"/>
        <w:rPr>
          <w:rFonts w:hint="eastAsia" w:ascii="HG丸ｺﾞｼｯｸM-PRO" w:hAnsi="HG丸ｺﾞｼｯｸM-PRO" w:eastAsia="HG丸ｺﾞｼｯｸM-PRO"/>
          <w:color w:val="000000" w:themeColor="text1"/>
          <w:sz w:val="52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52"/>
        </w:rPr>
        <w:t>○利用規定</w:t>
      </w:r>
    </w:p>
    <w:p>
      <w:pPr>
        <w:pStyle w:val="0"/>
        <w:rPr>
          <w:rFonts w:hint="eastAsia" w:ascii="HG丸ｺﾞｼｯｸM-PRO" w:hAnsi="HG丸ｺﾞｼｯｸM-PRO" w:eastAsia="HG丸ｺﾞｼｯｸM-PRO"/>
          <w:color w:val="000000" w:themeColor="text1"/>
          <w:sz w:val="52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52"/>
        </w:rPr>
        <w:t>　・</w: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52"/>
        </w:rPr>
        <w:t>「</w:t>
      </w:r>
      <w:r>
        <w:rPr>
          <w:rFonts w:hint="eastAsia" w:ascii="HGS創英角ﾎﾟｯﾌﾟ体" w:hAnsi="HGS創英角ﾎﾟｯﾌﾟ体" w:eastAsia="HGS創英角ﾎﾟｯﾌﾟ体"/>
          <w:b w:val="1"/>
          <w:color w:val="FF0000"/>
          <w:sz w:val="52"/>
        </w:rPr>
        <w:t>利用時間は終日</w: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52"/>
        </w:rPr>
        <w:t>」</w:t>
      </w:r>
      <w:r>
        <w:rPr>
          <w:rFonts w:hint="eastAsia" w:ascii="HG丸ｺﾞｼｯｸM-PRO" w:hAnsi="HG丸ｺﾞｼｯｸM-PRO" w:eastAsia="HG丸ｺﾞｼｯｸM-PRO"/>
          <w:color w:val="000000" w:themeColor="text1"/>
          <w:sz w:val="52"/>
        </w:rPr>
        <w:t>といたします。</w:t>
      </w:r>
    </w:p>
    <w:p>
      <w:pPr>
        <w:pStyle w:val="0"/>
        <w:ind w:firstLine="1040" w:firstLineChars="200"/>
        <w:rPr>
          <w:rFonts w:hint="eastAsia" w:ascii="HG丸ｺﾞｼｯｸM-PRO" w:hAnsi="HG丸ｺﾞｼｯｸM-PRO" w:eastAsia="HG丸ｺﾞｼｯｸM-PRO"/>
          <w:color w:val="000000" w:themeColor="text1"/>
          <w:sz w:val="52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52"/>
        </w:rPr>
        <w:t>（ただし天候その他の理由により施錠を行う場合がございます）</w:t>
      </w:r>
    </w:p>
    <w:p>
      <w:pPr>
        <w:pStyle w:val="0"/>
        <w:ind w:left="1040" w:hanging="1040" w:hangingChars="200"/>
        <w:rPr>
          <w:rFonts w:hint="eastAsia" w:ascii="HG丸ｺﾞｼｯｸM-PRO" w:hAnsi="HG丸ｺﾞｼｯｸM-PRO" w:eastAsia="HG丸ｺﾞｼｯｸM-PRO"/>
          <w:color w:val="000000" w:themeColor="text1"/>
          <w:sz w:val="52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52"/>
        </w:rPr>
        <w:t>　・ドッグラン専用の管理人はおりません。受付をせずご自由に入場できますが、公園管理者から確認・説明・注意等のお声かけをすることがございます。</w:t>
      </w:r>
    </w:p>
    <w:p>
      <w:pPr>
        <w:pStyle w:val="0"/>
        <w:ind w:left="1040" w:hanging="1040" w:hangingChars="200"/>
        <w:rPr>
          <w:rFonts w:hint="eastAsia" w:ascii="HG丸ｺﾞｼｯｸM-PRO" w:hAnsi="HG丸ｺﾞｼｯｸM-PRO" w:eastAsia="HG丸ｺﾞｼｯｸM-PRO"/>
          <w:color w:val="000000" w:themeColor="text1"/>
          <w:sz w:val="52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52"/>
        </w:rPr>
        <w:t>　・ドッグラン内でのトラブルや事故等は当事者間で話し合い、解決してください。</w:t>
      </w:r>
    </w:p>
    <w:p>
      <w:pPr>
        <w:pStyle w:val="0"/>
        <w:ind w:left="0" w:leftChars="0" w:firstLine="1040" w:firstLineChars="200"/>
        <w:rPr>
          <w:rFonts w:hint="eastAsia" w:ascii="HG丸ｺﾞｼｯｸM-PRO" w:hAnsi="HG丸ｺﾞｼｯｸM-PRO" w:eastAsia="HG丸ｺﾞｼｯｸM-PRO"/>
          <w:color w:val="000000" w:themeColor="text1"/>
          <w:sz w:val="52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52"/>
        </w:rPr>
        <w:t>さくら市は一切の責任を負いません。</w:t>
      </w:r>
    </w:p>
    <w:p>
      <w:pPr>
        <w:pStyle w:val="0"/>
        <w:ind w:left="0" w:leftChars="0" w:firstLine="1040" w:firstLineChars="200"/>
        <w:rPr>
          <w:rFonts w:hint="eastAsia" w:ascii="HG丸ｺﾞｼｯｸM-PRO" w:hAnsi="HG丸ｺﾞｼｯｸM-PRO" w:eastAsia="HG丸ｺﾞｼｯｸM-PRO"/>
          <w:color w:val="000000" w:themeColor="text1"/>
          <w:sz w:val="52"/>
        </w:rPr>
      </w:pPr>
      <w:bookmarkStart w:id="0" w:name="_GoBack"/>
      <w:bookmarkEnd w:id="0"/>
    </w:p>
    <w:p>
      <w:pPr>
        <w:pStyle w:val="0"/>
        <w:ind w:left="1040" w:hanging="1040" w:hangingChars="200"/>
        <w:rPr>
          <w:rFonts w:hint="eastAsia" w:ascii="HG丸ｺﾞｼｯｸM-PRO" w:hAnsi="HG丸ｺﾞｼｯｸM-PRO" w:eastAsia="HG丸ｺﾞｼｯｸM-PRO"/>
          <w:color w:val="000000" w:themeColor="text1"/>
          <w:sz w:val="52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52"/>
        </w:rPr>
        <w:t>○注意事項</w:t>
      </w:r>
    </w:p>
    <w:p>
      <w:pPr>
        <w:pStyle w:val="0"/>
        <w:ind w:left="1040" w:hanging="1040" w:hangingChars="200"/>
        <w:rPr>
          <w:rFonts w:hint="eastAsia" w:ascii="HG丸ｺﾞｼｯｸM-PRO" w:hAnsi="HG丸ｺﾞｼｯｸM-PRO" w:eastAsia="HG丸ｺﾞｼｯｸM-PRO"/>
          <w:color w:val="000000" w:themeColor="text1"/>
          <w:sz w:val="52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52"/>
        </w:rPr>
        <w:t>　・利用できるのは狂犬病予防接種を受けている犬に限ります。</w:t>
      </w:r>
    </w:p>
    <w:p>
      <w:pPr>
        <w:pStyle w:val="0"/>
        <w:ind w:left="1040" w:hanging="1040" w:hangingChars="200"/>
        <w:rPr>
          <w:rFonts w:hint="eastAsia" w:ascii="HG丸ｺﾞｼｯｸM-PRO" w:hAnsi="HG丸ｺﾞｼｯｸM-PRO" w:eastAsia="HG丸ｺﾞｼｯｸM-PRO"/>
          <w:color w:val="000000" w:themeColor="text1"/>
          <w:sz w:val="52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52"/>
        </w:rPr>
        <w:t>　・入場は入場者</w:t>
      </w:r>
      <w:r>
        <w:rPr>
          <w:rFonts w:hint="eastAsia" w:ascii="HG丸ｺﾞｼｯｸM-PRO" w:hAnsi="HG丸ｺﾞｼｯｸM-PRO" w:eastAsia="HG丸ｺﾞｼｯｸM-PRO"/>
          <w:color w:val="000000" w:themeColor="text1"/>
          <w:sz w:val="52"/>
        </w:rPr>
        <w:t>1</w:t>
      </w:r>
      <w:r>
        <w:rPr>
          <w:rFonts w:hint="eastAsia" w:ascii="HG丸ｺﾞｼｯｸM-PRO" w:hAnsi="HG丸ｺﾞｼｯｸM-PRO" w:eastAsia="HG丸ｺﾞｼｯｸM-PRO"/>
          <w:color w:val="000000" w:themeColor="text1"/>
          <w:sz w:val="52"/>
        </w:rPr>
        <w:t>人（犬の制御ができ、責任がとれる方）につき１頭です。</w:t>
      </w:r>
    </w:p>
    <w:p>
      <w:pPr>
        <w:pStyle w:val="0"/>
        <w:ind w:left="1040" w:hanging="1040" w:hangingChars="200"/>
        <w:rPr>
          <w:rFonts w:hint="eastAsia" w:ascii="HG丸ｺﾞｼｯｸM-PRO" w:hAnsi="HG丸ｺﾞｼｯｸM-PRO" w:eastAsia="HG丸ｺﾞｼｯｸM-PRO"/>
          <w:color w:val="000000" w:themeColor="text1"/>
          <w:sz w:val="52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52"/>
        </w:rPr>
        <w:t>　・犬の排泄物やゴミは飼い主がお持ち帰りください。</w:t>
      </w:r>
    </w:p>
    <w:p>
      <w:pPr>
        <w:pStyle w:val="0"/>
        <w:ind w:left="0" w:leftChars="0" w:firstLine="1040" w:firstLineChars="200"/>
        <w:rPr>
          <w:rFonts w:hint="eastAsia" w:ascii="HG丸ｺﾞｼｯｸM-PRO" w:hAnsi="HG丸ｺﾞｼｯｸM-PRO" w:eastAsia="HG丸ｺﾞｼｯｸM-PRO"/>
          <w:color w:val="000000" w:themeColor="text1"/>
          <w:sz w:val="52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52"/>
        </w:rPr>
        <w:t>（道の駅のトイレやゴミ箱に捨てないでください）</w:t>
      </w:r>
    </w:p>
    <w:p>
      <w:pPr>
        <w:pStyle w:val="0"/>
        <w:ind w:left="1040" w:hanging="1040" w:hangingChars="200"/>
        <w:rPr>
          <w:rFonts w:hint="eastAsia" w:ascii="HG丸ｺﾞｼｯｸM-PRO" w:hAnsi="HG丸ｺﾞｼｯｸM-PRO" w:eastAsia="HG丸ｺﾞｼｯｸM-PRO"/>
          <w:color w:val="000000" w:themeColor="text1"/>
          <w:sz w:val="52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52"/>
        </w:rPr>
        <w:t>　・噛みつきや威嚇など、他の利用者に迷惑がかかる行為をする場合はやめさせてください。</w:t>
      </w:r>
    </w:p>
    <w:p>
      <w:pPr>
        <w:pStyle w:val="0"/>
        <w:ind w:left="1040" w:hanging="1040" w:hangingChars="200"/>
        <w:rPr>
          <w:rFonts w:hint="eastAsia" w:ascii="HG丸ｺﾞｼｯｸM-PRO" w:hAnsi="HG丸ｺﾞｼｯｸM-PRO" w:eastAsia="HG丸ｺﾞｼｯｸM-PRO"/>
          <w:color w:val="000000" w:themeColor="text1"/>
          <w:sz w:val="52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52"/>
        </w:rPr>
        <w:t>　・当該ドッグランはネットによる簡易な構造で高さは９０ｃｍ程度です。</w:t>
      </w:r>
    </w:p>
    <w:p>
      <w:pPr>
        <w:pStyle w:val="0"/>
        <w:ind w:left="0" w:leftChars="0" w:firstLine="1040" w:firstLineChars="200"/>
        <w:rPr>
          <w:rFonts w:hint="eastAsia" w:ascii="HG丸ｺﾞｼｯｸM-PRO" w:hAnsi="HG丸ｺﾞｼｯｸM-PRO" w:eastAsia="HG丸ｺﾞｼｯｸM-PRO"/>
          <w:color w:val="000000" w:themeColor="text1"/>
          <w:sz w:val="52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52"/>
        </w:rPr>
        <w:t>ネットを飛越えるおそれのある犬は入場できません。</w:t>
      </w:r>
    </w:p>
    <w:p>
      <w:pPr>
        <w:pStyle w:val="0"/>
        <w:ind w:left="1040" w:hanging="1040" w:hangingChars="200"/>
        <w:rPr>
          <w:rFonts w:hint="eastAsia" w:ascii="HG丸ｺﾞｼｯｸM-PRO" w:hAnsi="HG丸ｺﾞｼｯｸM-PRO" w:eastAsia="HG丸ｺﾞｼｯｸM-PRO"/>
          <w:color w:val="000000" w:themeColor="text1"/>
          <w:sz w:val="52"/>
        </w:rPr>
      </w:pPr>
    </w:p>
    <w:p>
      <w:pPr>
        <w:pStyle w:val="0"/>
        <w:ind w:left="1040" w:hanging="1040" w:hangingChars="200"/>
        <w:rPr>
          <w:rFonts w:hint="eastAsia" w:ascii="HG丸ｺﾞｼｯｸM-PRO" w:hAnsi="HG丸ｺﾞｼｯｸM-PRO" w:eastAsia="HG丸ｺﾞｼｯｸM-PRO"/>
          <w:color w:val="000000" w:themeColor="text1"/>
          <w:sz w:val="52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52"/>
        </w:rPr>
        <w:t>○禁止事項</w:t>
      </w:r>
    </w:p>
    <w:p>
      <w:pPr>
        <w:pStyle w:val="0"/>
        <w:ind w:left="1040" w:hanging="1040" w:hangingChars="200"/>
        <w:rPr>
          <w:rFonts w:hint="eastAsia" w:ascii="HG丸ｺﾞｼｯｸM-PRO" w:hAnsi="HG丸ｺﾞｼｯｸM-PRO" w:eastAsia="HG丸ｺﾞｼｯｸM-PRO"/>
          <w:color w:val="000000" w:themeColor="text1"/>
          <w:sz w:val="52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52"/>
        </w:rPr>
        <w:t>　・犬だけの入場</w:t>
      </w:r>
    </w:p>
    <w:p>
      <w:pPr>
        <w:pStyle w:val="0"/>
        <w:ind w:left="1040" w:hanging="1040" w:hangingChars="200"/>
        <w:rPr>
          <w:rFonts w:hint="eastAsia" w:ascii="HG丸ｺﾞｼｯｸM-PRO" w:hAnsi="HG丸ｺﾞｼｯｸM-PRO" w:eastAsia="HG丸ｺﾞｼｯｸM-PRO"/>
          <w:color w:val="000000" w:themeColor="text1"/>
          <w:sz w:val="52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52"/>
        </w:rPr>
        <w:t>　・闘犬種の入場</w:t>
      </w:r>
    </w:p>
    <w:p>
      <w:pPr>
        <w:pStyle w:val="0"/>
        <w:ind w:left="1040" w:hanging="1040" w:hangingChars="200"/>
        <w:rPr>
          <w:rFonts w:hint="eastAsia" w:ascii="HG丸ｺﾞｼｯｸM-PRO" w:hAnsi="HG丸ｺﾞｼｯｸM-PRO" w:eastAsia="HG丸ｺﾞｼｯｸM-PRO"/>
          <w:color w:val="000000" w:themeColor="text1"/>
          <w:sz w:val="52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52"/>
        </w:rPr>
        <w:t>　・ブラッシング</w:t>
      </w:r>
    </w:p>
    <w:p>
      <w:pPr>
        <w:pStyle w:val="0"/>
        <w:ind w:left="1040" w:hanging="1040" w:hangingChars="200"/>
        <w:rPr>
          <w:rFonts w:hint="eastAsia" w:ascii="HG丸ｺﾞｼｯｸM-PRO" w:hAnsi="HG丸ｺﾞｼｯｸM-PRO" w:eastAsia="HG丸ｺﾞｼｯｸM-PRO"/>
          <w:color w:val="000000" w:themeColor="text1"/>
          <w:sz w:val="52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52"/>
        </w:rPr>
        <w:t>　・穴を掘る行為</w:t>
      </w:r>
    </w:p>
    <w:p>
      <w:pPr>
        <w:pStyle w:val="0"/>
        <w:ind w:left="1040" w:hanging="1040" w:hangingChars="200"/>
        <w:rPr>
          <w:rFonts w:hint="eastAsia" w:ascii="HG丸ｺﾞｼｯｸM-PRO" w:hAnsi="HG丸ｺﾞｼｯｸM-PRO" w:eastAsia="HG丸ｺﾞｼｯｸM-PRO"/>
          <w:color w:val="000000" w:themeColor="text1"/>
          <w:sz w:val="52"/>
        </w:rPr>
      </w:pPr>
    </w:p>
    <w:p>
      <w:pPr>
        <w:pStyle w:val="0"/>
        <w:ind w:left="1040" w:hanging="1040" w:hangingChars="200"/>
        <w:rPr>
          <w:rFonts w:hint="eastAsia" w:ascii="HG丸ｺﾞｼｯｸM-PRO" w:hAnsi="HG丸ｺﾞｼｯｸM-PRO" w:eastAsia="HG丸ｺﾞｼｯｸM-PRO"/>
          <w:color w:val="000000" w:themeColor="text1"/>
          <w:sz w:val="52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52"/>
        </w:rPr>
        <w:t>　皆様に気持ちよくご利用いただけるよう、上記ルールを遵守してください。安全で快</w:t>
      </w:r>
    </w:p>
    <w:p>
      <w:pPr>
        <w:pStyle w:val="0"/>
        <w:ind w:left="1040" w:hanging="1040" w:hangingChars="200"/>
        <w:rPr>
          <w:rFonts w:hint="eastAsia" w:ascii="HG丸ｺﾞｼｯｸM-PRO" w:hAnsi="HG丸ｺﾞｼｯｸM-PRO" w:eastAsia="HG丸ｺﾞｼｯｸM-PRO"/>
          <w:color w:val="000000" w:themeColor="text1"/>
          <w:sz w:val="52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52"/>
        </w:rPr>
        <w:t>適な運用のため、ご協力をお願いします。万が一遵守できず苦情等が多い場合は、運</w:t>
      </w:r>
    </w:p>
    <w:p>
      <w:pPr>
        <w:pStyle w:val="0"/>
        <w:ind w:left="1040" w:hanging="1040" w:hangingChars="200"/>
        <w:rPr>
          <w:rFonts w:hint="eastAsia" w:ascii="HG丸ｺﾞｼｯｸM-PRO" w:hAnsi="HG丸ｺﾞｼｯｸM-PRO" w:eastAsia="HG丸ｺﾞｼｯｸM-PRO"/>
          <w:color w:val="000000" w:themeColor="text1"/>
          <w:sz w:val="52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52"/>
        </w:rPr>
        <w:t>用を中止することがあります。</w:t>
      </w:r>
    </w:p>
    <w:p>
      <w:pPr>
        <w:pStyle w:val="0"/>
        <w:ind w:left="1040" w:hanging="1040" w:hangingChars="200"/>
        <w:rPr>
          <w:rFonts w:hint="eastAsia" w:ascii="HG丸ｺﾞｼｯｸM-PRO" w:hAnsi="HG丸ｺﾞｼｯｸM-PRO" w:eastAsia="HG丸ｺﾞｼｯｸM-PRO"/>
          <w:color w:val="000000" w:themeColor="text1"/>
          <w:sz w:val="52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52"/>
        </w:rPr>
        <w:t>　また、「開放時間を終日」といたしますが、状況によっては利用可能な日時を、限定</w:t>
      </w:r>
    </w:p>
    <w:p>
      <w:pPr>
        <w:pStyle w:val="0"/>
        <w:ind w:left="1040" w:hanging="1040" w:hangingChars="200"/>
        <w:rPr>
          <w:rFonts w:hint="default"/>
          <w:color w:val="000000" w:themeColor="text1"/>
          <w:sz w:val="52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52"/>
        </w:rPr>
        <w:t>せざるをえない場合もございます。ルールやマナーを守ったご利用に、ご協力をお願い</w:t>
      </w:r>
    </w:p>
    <w:p>
      <w:pPr>
        <w:pStyle w:val="0"/>
        <w:ind w:left="1040" w:hanging="1040" w:hangingChars="200"/>
        <w:rPr>
          <w:rFonts w:hint="default"/>
          <w:color w:val="000000" w:themeColor="text1"/>
          <w:sz w:val="52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52"/>
        </w:rPr>
        <w:t>いたします。</w:t>
      </w:r>
    </w:p>
    <w:p>
      <w:pPr>
        <w:pStyle w:val="0"/>
        <w:ind w:left="1040" w:hanging="1040" w:hangingChars="200"/>
        <w:rPr>
          <w:rFonts w:hint="default"/>
          <w:color w:val="002060"/>
          <w:sz w:val="52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52"/>
        </w:rPr>
        <w:t>　　　　　　　　　　　　　　　　　さくら市　建設部　都市整備課</w:t>
      </w:r>
      <w:r>
        <w:rPr>
          <w:rFonts w:hint="eastAsia" w:ascii="HG丸ｺﾞｼｯｸM-PRO" w:hAnsi="HG丸ｺﾞｼｯｸM-PRO" w:eastAsia="HG丸ｺﾞｼｯｸM-PRO"/>
          <w:color w:val="0070C0"/>
          <w:sz w:val="52"/>
        </w:rPr>
        <w:t>　</w:t>
      </w:r>
      <w:r>
        <w:rPr>
          <w:rFonts w:hint="eastAsia"/>
        </w:rPr>
        <w:drawing>
          <wp:inline distT="0" distB="0" distL="203200" distR="203200">
            <wp:extent cx="1971675" cy="1971675"/>
            <wp:effectExtent l="0" t="0" r="0" b="0"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　　　　　　　　　　　　　　　　　　　　　　　　　　　　　　　　　　　　　　　　　　　　　　　　　　　　　　　　　　　　　　　　　　　　</w:t>
      </w:r>
    </w:p>
    <w:sectPr>
      <w:pgSz w:w="23811" w:h="16838" w:orient="landscape"/>
      <w:pgMar w:top="1701" w:right="1985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66"/>
  <w:doNotDisplayPageBoundaries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535</TotalTime>
  <Pages>2</Pages>
  <Words>1</Words>
  <Characters>591</Characters>
  <Application>JUST Note</Application>
  <Lines>33</Lines>
  <Paragraphs>26</Paragraphs>
  <Company>さくら市</Company>
  <CharactersWithSpaces>686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U4052</dc:creator>
  <cp:lastModifiedBy>Administrator</cp:lastModifiedBy>
  <cp:lastPrinted>2022-03-14T06:32:53Z</cp:lastPrinted>
  <dcterms:created xsi:type="dcterms:W3CDTF">2019-04-23T06:20:00Z</dcterms:created>
  <dcterms:modified xsi:type="dcterms:W3CDTF">2022-03-14T05:36:55Z</dcterms:modified>
  <cp:revision>4</cp:revision>
</cp:coreProperties>
</file>