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様式第２号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さくら市病後児保育事業現症連絡票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さくら市長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（保護者記入欄）</w:t>
      </w:r>
    </w:p>
    <w:tbl>
      <w:tblPr>
        <w:tblStyle w:val="21"/>
        <w:tblW w:w="1059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84"/>
        <w:gridCol w:w="3544"/>
        <w:gridCol w:w="1276"/>
        <w:gridCol w:w="1417"/>
        <w:gridCol w:w="2977"/>
      </w:tblGrid>
      <w:tr>
        <w:trPr/>
        <w:tc>
          <w:tcPr>
            <w:tcW w:w="138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児童名</w:t>
            </w:r>
          </w:p>
        </w:tc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（主治医記入欄）</w:t>
      </w:r>
    </w:p>
    <w:tbl>
      <w:tblPr>
        <w:tblStyle w:val="11"/>
        <w:tblW w:w="0" w:type="auto"/>
        <w:tblInd w:w="-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1" w:firstColumn="1" w:lastColumn="1" w:noHBand="0" w:noVBand="0" w:val="01E0"/>
      </w:tblPr>
      <w:tblGrid>
        <w:gridCol w:w="1384"/>
        <w:gridCol w:w="3155"/>
        <w:gridCol w:w="3165"/>
        <w:gridCol w:w="2898"/>
      </w:tblGrid>
      <w:tr>
        <w:trPr>
          <w:cantSplit/>
          <w:trHeight w:val="170" w:hRule="atLeast"/>
        </w:trPr>
        <w:tc>
          <w:tcPr>
            <w:tcW w:w="1384" w:type="dxa"/>
            <w:vMerge w:val="restart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病名・病状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36"/>
                <w:kern w:val="0"/>
              </w:rPr>
              <w:t>番号に</w:t>
            </w:r>
            <w:r>
              <w:rPr>
                <w:rFonts w:hint="eastAsia" w:asciiTheme="minorEastAsia" w:hAnsiTheme="minorEastAsia"/>
                <w:kern w:val="0"/>
              </w:rPr>
              <w:t>○</w:t>
            </w:r>
          </w:p>
        </w:tc>
        <w:tc>
          <w:tcPr>
            <w:tcW w:w="315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０１　感冒・感冒様症候群</w:t>
            </w:r>
          </w:p>
        </w:tc>
        <w:tc>
          <w:tcPr>
            <w:tcW w:w="316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１１　</w:t>
            </w:r>
            <w:r>
              <w:rPr>
                <w:rFonts w:hint="eastAsia" w:asciiTheme="minorEastAsia" w:hAnsiTheme="minorEastAsia"/>
                <w:spacing w:val="13"/>
                <w:kern w:val="0"/>
                <w:sz w:val="20"/>
              </w:rPr>
              <w:t>突発性発疹</w:t>
            </w:r>
            <w:r>
              <w:rPr>
                <w:rFonts w:hint="eastAsia" w:asciiTheme="minorEastAsia" w:hAnsiTheme="minorEastAsia"/>
                <w:spacing w:val="-31"/>
                <w:kern w:val="0"/>
                <w:sz w:val="20"/>
              </w:rPr>
              <w:t>症</w:t>
            </w:r>
          </w:p>
        </w:tc>
        <w:tc>
          <w:tcPr>
            <w:tcW w:w="289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（病名不明のとき）</w:t>
            </w:r>
          </w:p>
        </w:tc>
      </w:tr>
      <w:tr>
        <w:trPr>
          <w:cantSplit/>
          <w:trHeight w:val="170" w:hRule="atLeast"/>
        </w:trPr>
        <w:tc>
          <w:tcPr>
            <w:tcW w:w="1384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315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０２　</w:t>
            </w:r>
            <w:r>
              <w:rPr>
                <w:rFonts w:hint="eastAsia" w:asciiTheme="minorEastAsia" w:hAnsiTheme="minorEastAsia"/>
                <w:spacing w:val="167"/>
                <w:kern w:val="0"/>
                <w:sz w:val="20"/>
              </w:rPr>
              <w:t>咽頭</w:t>
            </w:r>
            <w:r>
              <w:rPr>
                <w:rFonts w:hint="eastAsia" w:asciiTheme="minorEastAsia" w:hAnsiTheme="minorEastAsia"/>
                <w:spacing w:val="-1"/>
                <w:kern w:val="0"/>
                <w:sz w:val="20"/>
              </w:rPr>
              <w:t>炎</w:t>
            </w:r>
          </w:p>
        </w:tc>
        <w:tc>
          <w:tcPr>
            <w:tcW w:w="316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１２　</w:t>
            </w:r>
            <w:r>
              <w:rPr>
                <w:rFonts w:hint="eastAsia" w:asciiTheme="minorEastAsia" w:hAnsiTheme="minorEastAsia"/>
                <w:spacing w:val="77"/>
                <w:kern w:val="0"/>
                <w:sz w:val="20"/>
              </w:rPr>
              <w:t>手足口</w:t>
            </w:r>
            <w:r>
              <w:rPr>
                <w:rFonts w:hint="eastAsia" w:asciiTheme="minorEastAsia" w:hAnsiTheme="minorEastAsia"/>
                <w:spacing w:val="2"/>
                <w:kern w:val="0"/>
                <w:sz w:val="20"/>
              </w:rPr>
              <w:t>病</w:t>
            </w:r>
          </w:p>
        </w:tc>
        <w:tc>
          <w:tcPr>
            <w:tcW w:w="2898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cantSplit/>
          <w:trHeight w:val="239" w:hRule="atLeast"/>
        </w:trPr>
        <w:tc>
          <w:tcPr>
            <w:tcW w:w="1384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315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０３　</w:t>
            </w:r>
            <w:r>
              <w:rPr>
                <w:rFonts w:hint="eastAsia" w:asciiTheme="minorEastAsia" w:hAnsiTheme="minorEastAsia"/>
                <w:spacing w:val="77"/>
                <w:kern w:val="0"/>
                <w:sz w:val="20"/>
              </w:rPr>
              <w:t>扁桃腺</w:t>
            </w:r>
            <w:r>
              <w:rPr>
                <w:rFonts w:hint="eastAsia" w:asciiTheme="minorEastAsia" w:hAnsiTheme="minorEastAsia"/>
                <w:spacing w:val="2"/>
                <w:kern w:val="0"/>
                <w:sz w:val="20"/>
              </w:rPr>
              <w:t>炎</w:t>
            </w:r>
          </w:p>
        </w:tc>
        <w:tc>
          <w:tcPr>
            <w:tcW w:w="316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１３　りんご病（伝染性紅斑）</w:t>
            </w:r>
          </w:p>
        </w:tc>
        <w:tc>
          <w:tcPr>
            <w:tcW w:w="2898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２０　</w:t>
            </w:r>
            <w:r>
              <w:rPr>
                <w:rFonts w:hint="eastAsia" w:asciiTheme="minorEastAsia" w:hAnsiTheme="minorEastAsia"/>
                <w:spacing w:val="223"/>
                <w:kern w:val="0"/>
                <w:sz w:val="20"/>
              </w:rPr>
              <w:t>発</w:t>
            </w:r>
            <w:r>
              <w:rPr>
                <w:rFonts w:hint="eastAsia" w:asciiTheme="minorEastAsia" w:hAnsiTheme="minorEastAsia"/>
                <w:kern w:val="0"/>
                <w:sz w:val="20"/>
              </w:rPr>
              <w:t>熱</w:t>
            </w:r>
          </w:p>
        </w:tc>
      </w:tr>
      <w:tr>
        <w:trPr>
          <w:cantSplit/>
          <w:trHeight w:val="228" w:hRule="atLeast"/>
        </w:trPr>
        <w:tc>
          <w:tcPr>
            <w:tcW w:w="1384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315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０４　</w:t>
            </w:r>
            <w:r>
              <w:rPr>
                <w:rFonts w:hint="eastAsia" w:asciiTheme="minorEastAsia" w:hAnsiTheme="minorEastAsia"/>
                <w:spacing w:val="77"/>
                <w:kern w:val="0"/>
                <w:sz w:val="20"/>
              </w:rPr>
              <w:t>気管支</w:t>
            </w:r>
            <w:r>
              <w:rPr>
                <w:rFonts w:hint="eastAsia" w:asciiTheme="minorEastAsia" w:hAnsiTheme="minorEastAsia"/>
                <w:spacing w:val="2"/>
                <w:kern w:val="0"/>
                <w:sz w:val="20"/>
              </w:rPr>
              <w:t>炎</w:t>
            </w:r>
          </w:p>
        </w:tc>
        <w:tc>
          <w:tcPr>
            <w:tcW w:w="316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１４　流行性耳下腺炎</w:t>
            </w:r>
          </w:p>
        </w:tc>
        <w:tc>
          <w:tcPr>
            <w:tcW w:w="2898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２１　</w:t>
            </w:r>
            <w:r>
              <w:rPr>
                <w:rFonts w:hint="eastAsia" w:asciiTheme="minorEastAsia" w:hAnsiTheme="minorEastAsia"/>
                <w:spacing w:val="223"/>
                <w:kern w:val="0"/>
                <w:sz w:val="20"/>
              </w:rPr>
              <w:t>下</w:t>
            </w:r>
            <w:r>
              <w:rPr>
                <w:rFonts w:hint="eastAsia" w:asciiTheme="minorEastAsia" w:hAnsiTheme="minorEastAsia"/>
                <w:kern w:val="0"/>
                <w:sz w:val="20"/>
              </w:rPr>
              <w:t>痢</w:t>
            </w:r>
          </w:p>
        </w:tc>
      </w:tr>
      <w:tr>
        <w:trPr>
          <w:cantSplit/>
          <w:trHeight w:val="216" w:hRule="atLeast"/>
        </w:trPr>
        <w:tc>
          <w:tcPr>
            <w:tcW w:w="1384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315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０５　喘息・喘息性気管支炎</w:t>
            </w:r>
          </w:p>
        </w:tc>
        <w:tc>
          <w:tcPr>
            <w:tcW w:w="316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１５　</w:t>
            </w:r>
            <w:r>
              <w:rPr>
                <w:rFonts w:hint="eastAsia" w:asciiTheme="minorEastAsia" w:hAnsiTheme="minorEastAsia"/>
                <w:spacing w:val="327"/>
                <w:kern w:val="0"/>
                <w:sz w:val="20"/>
              </w:rPr>
              <w:t>水</w:t>
            </w:r>
            <w:r>
              <w:rPr>
                <w:rFonts w:hint="eastAsia" w:asciiTheme="minorEastAsia" w:hAnsiTheme="minorEastAsia"/>
                <w:kern w:val="0"/>
                <w:sz w:val="20"/>
              </w:rPr>
              <w:t>痘</w:t>
            </w:r>
          </w:p>
        </w:tc>
        <w:tc>
          <w:tcPr>
            <w:tcW w:w="2898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２２　</w:t>
            </w:r>
            <w:r>
              <w:rPr>
                <w:rFonts w:hint="eastAsia" w:asciiTheme="minorEastAsia" w:hAnsiTheme="minorEastAsia"/>
                <w:spacing w:val="223"/>
                <w:kern w:val="0"/>
                <w:sz w:val="20"/>
              </w:rPr>
              <w:t>嘔</w:t>
            </w:r>
            <w:r>
              <w:rPr>
                <w:rFonts w:hint="eastAsia" w:asciiTheme="minorEastAsia" w:hAnsiTheme="minorEastAsia"/>
                <w:kern w:val="0"/>
                <w:sz w:val="20"/>
              </w:rPr>
              <w:t>吐</w:t>
            </w:r>
          </w:p>
        </w:tc>
      </w:tr>
      <w:tr>
        <w:trPr>
          <w:cantSplit/>
          <w:trHeight w:val="205" w:hRule="atLeast"/>
        </w:trPr>
        <w:tc>
          <w:tcPr>
            <w:tcW w:w="1384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315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０６　消化不良症</w:t>
            </w:r>
          </w:p>
        </w:tc>
        <w:tc>
          <w:tcPr>
            <w:tcW w:w="316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１６　</w:t>
            </w:r>
            <w:r>
              <w:rPr>
                <w:rFonts w:hint="eastAsia" w:asciiTheme="minorEastAsia" w:hAnsiTheme="minorEastAsia"/>
                <w:spacing w:val="114"/>
                <w:kern w:val="0"/>
                <w:sz w:val="20"/>
              </w:rPr>
              <w:t>百日</w:t>
            </w:r>
            <w:r>
              <w:rPr>
                <w:rFonts w:hint="eastAsia" w:asciiTheme="minorEastAsia" w:hAnsiTheme="minorEastAsia"/>
                <w:kern w:val="0"/>
                <w:sz w:val="20"/>
              </w:rPr>
              <w:t>咳</w:t>
            </w:r>
          </w:p>
        </w:tc>
        <w:tc>
          <w:tcPr>
            <w:tcW w:w="2898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２３　</w:t>
            </w:r>
            <w:r>
              <w:rPr>
                <w:rFonts w:hint="eastAsia" w:asciiTheme="minorEastAsia" w:hAnsiTheme="minorEastAsia"/>
                <w:spacing w:val="223"/>
                <w:kern w:val="0"/>
                <w:sz w:val="20"/>
              </w:rPr>
              <w:t>咳</w:t>
            </w:r>
            <w:r>
              <w:rPr>
                <w:rFonts w:hint="eastAsia" w:asciiTheme="minorEastAsia" w:hAnsiTheme="minorEastAsia"/>
                <w:kern w:val="0"/>
                <w:sz w:val="20"/>
              </w:rPr>
              <w:t>痰</w:t>
            </w:r>
          </w:p>
        </w:tc>
      </w:tr>
      <w:tr>
        <w:trPr>
          <w:cantSplit/>
          <w:trHeight w:val="208" w:hRule="atLeast"/>
        </w:trPr>
        <w:tc>
          <w:tcPr>
            <w:tcW w:w="1384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315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０７　感冒性嘔吐症</w:t>
            </w:r>
          </w:p>
        </w:tc>
        <w:tc>
          <w:tcPr>
            <w:tcW w:w="316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１７　</w:t>
            </w:r>
            <w:r>
              <w:rPr>
                <w:rFonts w:hint="eastAsia" w:asciiTheme="minorEastAsia" w:hAnsiTheme="minorEastAsia"/>
                <w:spacing w:val="327"/>
                <w:kern w:val="0"/>
                <w:sz w:val="20"/>
              </w:rPr>
              <w:t>風</w:t>
            </w:r>
            <w:r>
              <w:rPr>
                <w:rFonts w:hint="eastAsia" w:asciiTheme="minorEastAsia" w:hAnsiTheme="minorEastAsia"/>
                <w:kern w:val="0"/>
                <w:sz w:val="20"/>
              </w:rPr>
              <w:t>疹</w:t>
            </w:r>
          </w:p>
        </w:tc>
        <w:tc>
          <w:tcPr>
            <w:tcW w:w="2898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２４　</w:t>
            </w:r>
            <w:r>
              <w:rPr>
                <w:rFonts w:hint="eastAsia" w:asciiTheme="minorEastAsia" w:hAnsiTheme="minorEastAsia"/>
                <w:spacing w:val="223"/>
                <w:kern w:val="0"/>
                <w:sz w:val="20"/>
              </w:rPr>
              <w:t>喘</w:t>
            </w:r>
            <w:r>
              <w:rPr>
                <w:rFonts w:hint="eastAsia" w:asciiTheme="minorEastAsia" w:hAnsiTheme="minorEastAsia"/>
                <w:kern w:val="0"/>
                <w:sz w:val="20"/>
              </w:rPr>
              <w:t>鳴</w:t>
            </w:r>
          </w:p>
        </w:tc>
      </w:tr>
      <w:tr>
        <w:trPr>
          <w:cantSplit/>
          <w:trHeight w:val="196" w:hRule="atLeast"/>
        </w:trPr>
        <w:tc>
          <w:tcPr>
            <w:tcW w:w="1384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315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０８　自家中毒症</w:t>
            </w:r>
          </w:p>
        </w:tc>
        <w:tc>
          <w:tcPr>
            <w:tcW w:w="316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１８　その他</w:t>
            </w:r>
          </w:p>
        </w:tc>
        <w:tc>
          <w:tcPr>
            <w:tcW w:w="2898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２５　</w:t>
            </w:r>
            <w:r>
              <w:rPr>
                <w:rFonts w:hint="eastAsia" w:asciiTheme="minorEastAsia" w:hAnsiTheme="minorEastAsia"/>
                <w:spacing w:val="223"/>
                <w:kern w:val="0"/>
                <w:sz w:val="20"/>
              </w:rPr>
              <w:t>発</w:t>
            </w:r>
            <w:r>
              <w:rPr>
                <w:rFonts w:hint="eastAsia" w:asciiTheme="minorEastAsia" w:hAnsiTheme="minorEastAsia"/>
                <w:kern w:val="0"/>
                <w:sz w:val="20"/>
              </w:rPr>
              <w:t>疹</w:t>
            </w:r>
          </w:p>
        </w:tc>
      </w:tr>
      <w:tr>
        <w:trPr>
          <w:cantSplit/>
          <w:trHeight w:val="108" w:hRule="atLeast"/>
        </w:trPr>
        <w:tc>
          <w:tcPr>
            <w:tcW w:w="1384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315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０９　中耳炎・外耳炎</w:t>
            </w:r>
          </w:p>
        </w:tc>
        <w:tc>
          <w:tcPr>
            <w:tcW w:w="316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（　　　　　　　　　　）</w:t>
            </w:r>
          </w:p>
        </w:tc>
        <w:tc>
          <w:tcPr>
            <w:tcW w:w="2898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cantSplit/>
          <w:trHeight w:val="174" w:hRule="atLeast"/>
        </w:trPr>
        <w:tc>
          <w:tcPr>
            <w:tcW w:w="1384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3155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１０　結膜炎（流角結を含む）</w:t>
            </w: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6063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</w:t>
            </w:r>
          </w:p>
        </w:tc>
      </w:tr>
      <w:tr>
        <w:trPr>
          <w:trHeight w:val="1222" w:hRule="atLeast"/>
        </w:trPr>
        <w:tc>
          <w:tcPr>
            <w:tcW w:w="138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安静度</w:t>
            </w: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（番号に○）</w:t>
            </w:r>
          </w:p>
        </w:tc>
        <w:tc>
          <w:tcPr>
            <w:tcW w:w="9218" w:type="dxa"/>
            <w:gridSpan w:val="3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１．ベッド上安静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２．観察室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３．室内安静（ベッド上の生活が主、他児との静かな遊びは可）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４．室内保育（他児と室内で普通に遊んで良い）</w:t>
            </w:r>
          </w:p>
        </w:tc>
      </w:tr>
      <w:tr>
        <w:trPr>
          <w:trHeight w:val="1215" w:hRule="atLeast"/>
        </w:trPr>
        <w:tc>
          <w:tcPr>
            <w:tcW w:w="138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食事</w:t>
            </w: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（該当に○）</w:t>
            </w:r>
          </w:p>
        </w:tc>
        <w:tc>
          <w:tcPr>
            <w:tcW w:w="9218" w:type="dxa"/>
            <w:gridSpan w:val="3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ミルク・牛乳のみ・離乳食（前期・中期・後期）・幼児食</w:t>
            </w:r>
          </w:p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</w:rPr>
              <w:t>下痢食・アレルギー食（除去内容：　　　　　　　　　　　　　　　　　　　　　　　　　　）</w:t>
            </w:r>
          </w:p>
        </w:tc>
      </w:tr>
      <w:tr>
        <w:trPr>
          <w:trHeight w:val="1133" w:hRule="atLeast"/>
        </w:trPr>
        <w:tc>
          <w:tcPr>
            <w:tcW w:w="138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現在の</w:t>
            </w: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</w:rPr>
              <w:t>投薬処方</w:t>
            </w:r>
          </w:p>
        </w:tc>
        <w:tc>
          <w:tcPr>
            <w:tcW w:w="9218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1133" w:hRule="atLeast"/>
        </w:trPr>
        <w:tc>
          <w:tcPr>
            <w:tcW w:w="138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医師の所見及び</w:t>
            </w: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</w:rPr>
              <w:t>指示事項</w:t>
            </w:r>
          </w:p>
        </w:tc>
        <w:tc>
          <w:tcPr>
            <w:tcW w:w="9218" w:type="dxa"/>
            <w:gridSpan w:val="3"/>
            <w:vAlign w:val="top"/>
          </w:tcPr>
          <w:p>
            <w:pPr>
              <w:pStyle w:val="0"/>
              <w:ind w:firstLine="840" w:firstLineChars="4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　　　　月　　　　日より、　　　　　日間　病後児保育が必要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詳細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3227" w:hRule="atLeast"/>
        </w:trPr>
        <w:tc>
          <w:tcPr>
            <w:tcW w:w="10602" w:type="dxa"/>
            <w:gridSpan w:val="4"/>
            <w:vAlign w:val="top"/>
          </w:tcPr>
          <w:p>
            <w:pPr>
              <w:pStyle w:val="0"/>
              <w:ind w:firstLine="211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firstLine="211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さくら市病児・病後児保育事業の利用について、上記のとおり連絡いたします。</w:t>
            </w:r>
          </w:p>
          <w:p>
            <w:pPr>
              <w:pStyle w:val="0"/>
              <w:ind w:firstLine="211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firstLine="211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firstLine="211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年　　月　　日</w:t>
            </w:r>
          </w:p>
          <w:p>
            <w:pPr>
              <w:pStyle w:val="0"/>
              <w:ind w:firstLine="211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firstLine="211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　　　　　</w:t>
            </w:r>
            <w:r>
              <w:rPr>
                <w:rFonts w:hint="eastAsia" w:asciiTheme="minorEastAsia" w:hAnsiTheme="minorEastAsia"/>
                <w:spacing w:val="53"/>
                <w:kern w:val="0"/>
              </w:rPr>
              <w:t>医療機関</w:t>
            </w:r>
            <w:r>
              <w:rPr>
                <w:rFonts w:hint="eastAsia" w:asciiTheme="minorEastAsia" w:hAnsiTheme="minorEastAsia"/>
                <w:spacing w:val="2"/>
                <w:kern w:val="0"/>
              </w:rPr>
              <w:t>名</w:t>
            </w:r>
          </w:p>
          <w:p>
            <w:pPr>
              <w:pStyle w:val="0"/>
              <w:ind w:firstLine="211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　　　　　</w:t>
            </w:r>
            <w:r>
              <w:rPr>
                <w:rFonts w:hint="eastAsia" w:asciiTheme="minorEastAsia" w:hAnsiTheme="minorEastAsia"/>
                <w:spacing w:val="212"/>
                <w:kern w:val="0"/>
              </w:rPr>
              <w:t>所在</w:t>
            </w:r>
            <w:r>
              <w:rPr>
                <w:rFonts w:hint="eastAsia" w:asciiTheme="minorEastAsia" w:hAnsiTheme="minorEastAsia"/>
                <w:kern w:val="0"/>
              </w:rPr>
              <w:t>地</w:t>
            </w:r>
          </w:p>
          <w:p>
            <w:pPr>
              <w:pStyle w:val="0"/>
              <w:ind w:firstLine="211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　　　　　</w:t>
            </w:r>
            <w:r>
              <w:rPr>
                <w:rFonts w:hint="eastAsia" w:asciiTheme="minorEastAsia" w:hAnsiTheme="minorEastAsia"/>
                <w:spacing w:val="106"/>
                <w:kern w:val="0"/>
              </w:rPr>
              <w:t>電話番</w:t>
            </w:r>
            <w:r>
              <w:rPr>
                <w:rFonts w:hint="eastAsia" w:asciiTheme="minorEastAsia" w:hAnsiTheme="minorEastAsia"/>
                <w:kern w:val="0"/>
              </w:rPr>
              <w:t>号</w:t>
            </w:r>
          </w:p>
          <w:p>
            <w:pPr>
              <w:pStyle w:val="0"/>
              <w:ind w:firstLine="211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　　　　　</w:t>
            </w:r>
            <w:r>
              <w:rPr>
                <w:rFonts w:hint="eastAsia" w:asciiTheme="minorEastAsia" w:hAnsiTheme="minorEastAsia"/>
                <w:spacing w:val="212"/>
                <w:kern w:val="0"/>
              </w:rPr>
              <w:t>医師</w:t>
            </w:r>
            <w:r>
              <w:rPr>
                <w:rFonts w:hint="eastAsia" w:asciiTheme="minorEastAsia" w:hAnsiTheme="minorEastAsia"/>
                <w:kern w:val="0"/>
              </w:rPr>
              <w:t>名</w:t>
            </w:r>
            <w:r>
              <w:rPr>
                <w:rFonts w:hint="eastAsia" w:asciiTheme="minorEastAsia" w:hAnsiTheme="minorEastAsia"/>
              </w:rPr>
              <w:t>　　　　　　　　　　　　　　　　　　　　　　</w:t>
            </w:r>
            <w:bookmarkStart w:id="0" w:name="_GoBack"/>
            <w:bookmarkEnd w:id="0"/>
          </w:p>
        </w:tc>
      </w:tr>
    </w:tbl>
    <w:p>
      <w:pPr>
        <w:pStyle w:val="0"/>
        <w:rPr>
          <w:rFonts w:hint="eastAsia"/>
        </w:rPr>
      </w:pPr>
    </w:p>
    <w:sectPr>
      <w:type w:val="continuous"/>
      <w:pgSz w:w="11907" w:h="16840"/>
      <w:pgMar w:top="720" w:right="720" w:bottom="720" w:left="720" w:header="720" w:footer="720" w:gutter="0"/>
      <w:cols w:space="720"/>
      <w:noEndnote w:val="1"/>
      <w:textDirection w:val="lrTb"/>
      <w:docGrid w:type="linesAndChars" w:linePitch="3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4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452</Characters>
  <Application>JUST Note</Application>
  <Lines>163</Lines>
  <Paragraphs>60</Paragraphs>
  <Company>さくら市</Company>
  <CharactersWithSpaces>612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さくら市</dc:creator>
  <cp:lastModifiedBy>Administrator</cp:lastModifiedBy>
  <dcterms:created xsi:type="dcterms:W3CDTF">2013-04-08T07:46:00Z</dcterms:created>
  <dcterms:modified xsi:type="dcterms:W3CDTF">2021-02-25T08:05:18Z</dcterms:modified>
  <cp:revision>1</cp:revision>
</cp:coreProperties>
</file>