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さくら地元応援クーポン券取扱店参加申込書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さくら地元応援クーポン券配布事業（以下、クーポン券という。）に賛同するとともに、クーポン券取扱店の条件を確認の上、下記の「取扱店の責務」を遵守し、クーポン券取扱店としての参加を申し込み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199390</wp:posOffset>
                </wp:positionV>
                <wp:extent cx="6245225" cy="20955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2452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【取扱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店の責務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・取扱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店であることが明確になるよう、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さくら市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が提供する掲示物をわかりやすい場所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に掲示する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こと。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・クーポン券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の交換、譲渡及び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売買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を行わないこと。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・クーポン券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の不正使用（偽造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）が疑われる場合は、受け取りを拒否するとともに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速やかに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さくら市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まで報告すること。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受け取った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クーポン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券の保管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管理には十分注意す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こととし、紛失や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盗難、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換金期間切れ等による損失については、取扱店の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責務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とする。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b w:val="1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新型コロナウイルス感染症の感染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拡大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防止の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ため、県の実施する「新型コロナ感染防止対策取組宣言」運動を理解し、「感染防止対策取組宣言書」および「ステッカー」の掲示、飲食店については「とちまる安心認証」の認証基準を厳守すること。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7pt;mso-position-vertical-relative:text;mso-position-horizontal-relative:text;v-text-anchor:top;position:absolute;height:165pt;mso-wrap-distance-top:0pt;width:491.75pt;mso-wrap-distance-left:9pt;margin-left:-0.4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【取扱</w:t>
                      </w:r>
                      <w:r>
                        <w:rPr>
                          <w:rFonts w:hint="default"/>
                          <w:sz w:val="20"/>
                        </w:rPr>
                        <w:t>店の責務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・取扱</w:t>
                      </w:r>
                      <w:r>
                        <w:rPr>
                          <w:rFonts w:hint="default"/>
                          <w:sz w:val="20"/>
                        </w:rPr>
                        <w:t>店であることが明確になるよう、</w:t>
                      </w:r>
                      <w:r>
                        <w:rPr>
                          <w:rFonts w:hint="eastAsia"/>
                          <w:sz w:val="20"/>
                        </w:rPr>
                        <w:t>さくら市</w:t>
                      </w:r>
                      <w:r>
                        <w:rPr>
                          <w:rFonts w:hint="default"/>
                          <w:sz w:val="20"/>
                        </w:rPr>
                        <w:t>が提供する掲示物をわかりやすい場所</w:t>
                      </w:r>
                      <w:r>
                        <w:rPr>
                          <w:rFonts w:hint="eastAsia"/>
                          <w:sz w:val="20"/>
                        </w:rPr>
                        <w:t>に掲示する</w:t>
                      </w:r>
                      <w:r>
                        <w:rPr>
                          <w:rFonts w:hint="default"/>
                          <w:sz w:val="20"/>
                        </w:rPr>
                        <w:t>こと。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・クーポン券</w:t>
                      </w:r>
                      <w:r>
                        <w:rPr>
                          <w:rFonts w:hint="default"/>
                          <w:sz w:val="20"/>
                        </w:rPr>
                        <w:t>の交換、譲渡及び</w:t>
                      </w:r>
                      <w:r>
                        <w:rPr>
                          <w:rFonts w:hint="eastAsia"/>
                          <w:sz w:val="20"/>
                        </w:rPr>
                        <w:t>売買</w:t>
                      </w:r>
                      <w:r>
                        <w:rPr>
                          <w:rFonts w:hint="default"/>
                          <w:sz w:val="20"/>
                        </w:rPr>
                        <w:t>を行わないこと。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・クーポン券</w:t>
                      </w:r>
                      <w:r>
                        <w:rPr>
                          <w:rFonts w:hint="default"/>
                          <w:sz w:val="20"/>
                        </w:rPr>
                        <w:t>の不正使用（偽造</w:t>
                      </w:r>
                      <w:r>
                        <w:rPr>
                          <w:rFonts w:hint="eastAsia"/>
                          <w:sz w:val="20"/>
                        </w:rPr>
                        <w:t>等</w:t>
                      </w:r>
                      <w:r>
                        <w:rPr>
                          <w:rFonts w:hint="default"/>
                          <w:sz w:val="20"/>
                        </w:rPr>
                        <w:t>）が疑われる場合は、受け取りを拒否するとともに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default"/>
                          <w:sz w:val="20"/>
                        </w:rPr>
                        <w:t>速やかに</w:t>
                      </w:r>
                      <w:r>
                        <w:rPr>
                          <w:rFonts w:hint="eastAsia"/>
                          <w:sz w:val="20"/>
                        </w:rPr>
                        <w:t>さくら市</w:t>
                      </w:r>
                      <w:r>
                        <w:rPr>
                          <w:rFonts w:hint="default"/>
                          <w:sz w:val="20"/>
                        </w:rPr>
                        <w:t>まで報告すること。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rFonts w:hint="default"/>
                          <w:sz w:val="20"/>
                        </w:rPr>
                        <w:t>受け取った</w:t>
                      </w:r>
                      <w:r>
                        <w:rPr>
                          <w:rFonts w:hint="eastAsia"/>
                          <w:sz w:val="20"/>
                        </w:rPr>
                        <w:t>クーポン</w:t>
                      </w:r>
                      <w:r>
                        <w:rPr>
                          <w:rFonts w:hint="default"/>
                          <w:sz w:val="20"/>
                        </w:rPr>
                        <w:t>券の保管</w:t>
                      </w:r>
                      <w:r>
                        <w:rPr>
                          <w:rFonts w:hint="eastAsia"/>
                          <w:sz w:val="20"/>
                        </w:rPr>
                        <w:t>及び</w:t>
                      </w:r>
                      <w:r>
                        <w:rPr>
                          <w:rFonts w:hint="default"/>
                          <w:sz w:val="20"/>
                        </w:rPr>
                        <w:t>管理には十分注意す</w:t>
                      </w:r>
                      <w:r>
                        <w:rPr>
                          <w:rFonts w:hint="eastAsia"/>
                          <w:sz w:val="20"/>
                        </w:rPr>
                        <w:t>る</w:t>
                      </w:r>
                      <w:r>
                        <w:rPr>
                          <w:rFonts w:hint="default"/>
                          <w:sz w:val="20"/>
                        </w:rPr>
                        <w:t>こととし、紛失や</w:t>
                      </w:r>
                      <w:r>
                        <w:rPr>
                          <w:rFonts w:hint="eastAsia"/>
                          <w:sz w:val="20"/>
                        </w:rPr>
                        <w:t>盗難、</w:t>
                      </w:r>
                      <w:r>
                        <w:rPr>
                          <w:rFonts w:hint="default"/>
                          <w:sz w:val="20"/>
                        </w:rPr>
                        <w:t>換金期間切れ等による損失については、取扱店の</w:t>
                      </w:r>
                      <w:r>
                        <w:rPr>
                          <w:rFonts w:hint="eastAsia"/>
                          <w:sz w:val="20"/>
                        </w:rPr>
                        <w:t>責務</w:t>
                      </w:r>
                      <w:r>
                        <w:rPr>
                          <w:rFonts w:hint="default"/>
                          <w:sz w:val="20"/>
                        </w:rPr>
                        <w:t>とする。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b w:val="1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rFonts w:hint="default"/>
                          <w:sz w:val="20"/>
                        </w:rPr>
                        <w:t>新型コロナウイルス感染症の感染</w:t>
                      </w:r>
                      <w:r>
                        <w:rPr>
                          <w:rFonts w:hint="eastAsia"/>
                          <w:sz w:val="20"/>
                        </w:rPr>
                        <w:t>拡大</w:t>
                      </w:r>
                      <w:r>
                        <w:rPr>
                          <w:rFonts w:hint="default"/>
                          <w:sz w:val="20"/>
                        </w:rPr>
                        <w:t>防止の</w:t>
                      </w:r>
                      <w:r>
                        <w:rPr>
                          <w:rFonts w:hint="eastAsia"/>
                          <w:sz w:val="20"/>
                        </w:rPr>
                        <w:t>ため、県の実施する「新型コロナ感染防止対策取組宣言」運動を理解し、「感染防止対策取組宣言書」および「ステッカー」の掲示、飲食店については「とちまる安心認証」の認証基準を厳守すること。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令和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　　年　　月　　日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tbl>
      <w:tblPr>
        <w:tblStyle w:val="25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339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店舗面積区分</w:t>
            </w:r>
          </w:p>
        </w:tc>
        <w:tc>
          <w:tcPr>
            <w:tcW w:w="7339" w:type="dxa"/>
            <w:vAlign w:val="center"/>
          </w:tcPr>
          <w:p>
            <w:pPr>
              <w:pStyle w:val="0"/>
              <w:spacing w:line="360" w:lineRule="auto"/>
              <w:ind w:left="0" w:leftChars="0"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□中小店　</w:t>
            </w:r>
          </w:p>
          <w:p>
            <w:pPr>
              <w:pStyle w:val="0"/>
              <w:spacing w:line="360" w:lineRule="auto"/>
              <w:ind w:left="0" w:leftChars="0"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□大型店（</w:t>
            </w:r>
            <w:r>
              <w:rPr>
                <w:rFonts w:hint="eastAsia"/>
                <w:kern w:val="0"/>
                <w:sz w:val="22"/>
              </w:rPr>
              <w:t>建物内の店舗面積の合計が</w:t>
            </w:r>
            <w:r>
              <w:rPr>
                <w:rFonts w:hint="eastAsia"/>
                <w:kern w:val="0"/>
                <w:sz w:val="22"/>
              </w:rPr>
              <w:t>1,000</w:t>
            </w:r>
            <w:r>
              <w:rPr>
                <w:rFonts w:hint="eastAsia"/>
                <w:kern w:val="0"/>
                <w:sz w:val="22"/>
              </w:rPr>
              <w:t>㎡以上の店舗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  <w:tr>
        <w:trPr>
          <w:trHeight w:val="64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店舗または事業所所在地</w:t>
            </w:r>
          </w:p>
        </w:tc>
        <w:tc>
          <w:tcPr>
            <w:tcW w:w="7339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さくら市</w:t>
            </w:r>
          </w:p>
        </w:tc>
      </w:tr>
      <w:tr>
        <w:trPr>
          <w:trHeight w:val="211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店舗名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または事業所名</w:t>
            </w:r>
          </w:p>
        </w:tc>
        <w:tc>
          <w:tcPr>
            <w:tcW w:w="73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（フリガナ）</w:t>
            </w:r>
          </w:p>
        </w:tc>
      </w:tr>
      <w:tr>
        <w:trPr>
          <w:trHeight w:val="48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33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代表者名</w:t>
            </w:r>
          </w:p>
        </w:tc>
        <w:tc>
          <w:tcPr>
            <w:tcW w:w="73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（フリガナ）</w:t>
            </w:r>
          </w:p>
        </w:tc>
      </w:tr>
      <w:tr>
        <w:trPr>
          <w:trHeight w:val="48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33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連絡先</w:t>
            </w:r>
          </w:p>
        </w:tc>
        <w:tc>
          <w:tcPr>
            <w:tcW w:w="7339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／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</w:t>
            </w:r>
          </w:p>
        </w:tc>
      </w:tr>
      <w:tr>
        <w:trPr>
          <w:trHeight w:val="691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ご担当者名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（ご連絡窓口）</w:t>
            </w:r>
          </w:p>
        </w:tc>
        <w:tc>
          <w:tcPr>
            <w:tcW w:w="7339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bookmarkStart w:id="1" w:name="_Hlk97841809"/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業種</w:t>
            </w:r>
            <w:bookmarkEnd w:id="1"/>
          </w:p>
        </w:tc>
        <w:tc>
          <w:tcPr>
            <w:tcW w:w="7339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</w:p>
    <w:tbl>
      <w:tblPr>
        <w:tblStyle w:val="25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63"/>
        <w:gridCol w:w="2777"/>
        <w:gridCol w:w="1985"/>
        <w:gridCol w:w="375"/>
        <w:gridCol w:w="376"/>
        <w:gridCol w:w="375"/>
        <w:gridCol w:w="376"/>
        <w:gridCol w:w="375"/>
        <w:gridCol w:w="376"/>
        <w:gridCol w:w="376"/>
      </w:tblGrid>
      <w:tr>
        <w:trPr>
          <w:trHeight w:val="70" w:hRule="atLeast"/>
        </w:trPr>
        <w:tc>
          <w:tcPr>
            <w:tcW w:w="9854" w:type="dxa"/>
            <w:gridSpan w:val="10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クーポン券換金手続き時の振込先</w:t>
            </w:r>
          </w:p>
        </w:tc>
      </w:tr>
      <w:tr>
        <w:trPr>
          <w:trHeight w:val="482" w:hRule="atLeast"/>
        </w:trPr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金融機関名</w:t>
            </w:r>
          </w:p>
        </w:tc>
        <w:tc>
          <w:tcPr>
            <w:tcW w:w="2777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支店名</w:t>
            </w:r>
          </w:p>
        </w:tc>
        <w:tc>
          <w:tcPr>
            <w:tcW w:w="2629" w:type="dxa"/>
            <w:gridSpan w:val="7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預金種目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（いずれかに◯）</w:t>
            </w:r>
          </w:p>
        </w:tc>
        <w:tc>
          <w:tcPr>
            <w:tcW w:w="277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普通　・　当座）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口座番号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（左詰め）</w:t>
            </w: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35" w:hRule="atLeast"/>
        </w:trPr>
        <w:tc>
          <w:tcPr>
            <w:tcW w:w="24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口座名義</w:t>
            </w:r>
          </w:p>
        </w:tc>
        <w:tc>
          <w:tcPr>
            <w:tcW w:w="7391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（フリガナ）</w:t>
            </w:r>
          </w:p>
        </w:tc>
      </w:tr>
      <w:tr>
        <w:trPr>
          <w:trHeight w:val="523" w:hRule="atLeast"/>
        </w:trPr>
        <w:tc>
          <w:tcPr>
            <w:tcW w:w="246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91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103505</wp:posOffset>
                </wp:positionV>
                <wp:extent cx="1290955" cy="24511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2909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【さくら市記入欄】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15pt;mso-position-vertical-relative:text;mso-position-horizontal-relative:text;position:absolute;height:19.3pt;mso-wrap-distance-top:0pt;width:101.65pt;mso-wrap-distance-left:16pt;margin-left:219.5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【さくら市記入欄】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5"/>
        <w:tblpPr w:leftFromText="0" w:rightFromText="0" w:topFromText="0" w:bottomFromText="0" w:vertAnchor="text" w:horzAnchor="margin" w:tblpX="4563" w:tblpY="240"/>
        <w:tblOverlap w:val="never"/>
        <w:tblW w:w="5288" w:type="dxa"/>
        <w:tblLayout w:type="fixed"/>
        <w:tblLook w:firstRow="1" w:lastRow="0" w:firstColumn="1" w:lastColumn="0" w:noHBand="0" w:noVBand="1" w:val="04A0"/>
      </w:tblPr>
      <w:tblGrid>
        <w:gridCol w:w="2644"/>
        <w:gridCol w:w="2644"/>
      </w:tblGrid>
      <w:tr>
        <w:trPr/>
        <w:tc>
          <w:tcPr>
            <w:tcW w:w="264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領　　印</w:t>
            </w:r>
          </w:p>
        </w:tc>
        <w:tc>
          <w:tcPr>
            <w:tcW w:w="264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取扱店番号</w:t>
            </w:r>
          </w:p>
        </w:tc>
      </w:tr>
      <w:tr>
        <w:trPr/>
        <w:tc>
          <w:tcPr>
            <w:tcW w:w="26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sectPr>
      <w:pgSz w:w="11906" w:h="16838"/>
      <w:pgMar w:top="411" w:right="1021" w:bottom="407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1090</TotalTime>
  <Pages>1</Pages>
  <Words>4</Words>
  <Characters>614</Characters>
  <Application>JUST Note</Application>
  <Lines>128</Lines>
  <Paragraphs>34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U6002</dc:creator>
  <cp:lastModifiedBy>Administrator</cp:lastModifiedBy>
  <cp:lastPrinted>2022-12-12T05:09:55Z</cp:lastPrinted>
  <dcterms:created xsi:type="dcterms:W3CDTF">2019-04-09T09:05:00Z</dcterms:created>
  <dcterms:modified xsi:type="dcterms:W3CDTF">2022-12-19T00:17:40Z</dcterms:modified>
  <cp:revision>49</cp:revision>
</cp:coreProperties>
</file>