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jc w:val="center"/>
        <w:rPr>
          <w:rFonts w:hint="default" w:ascii="ＭＳ 明朝" w:hAnsi="ＭＳ 明朝"/>
          <w:kern w:val="0"/>
          <w:sz w:val="36"/>
        </w:rPr>
      </w:pPr>
      <w:r>
        <w:rPr>
          <w:rFonts w:hint="eastAsia" w:ascii="ＭＳ 明朝" w:hAnsi="ＭＳ 明朝"/>
          <w:kern w:val="0"/>
          <w:sz w:val="36"/>
        </w:rPr>
        <w:t>請　　　書（印刷）</w:t>
      </w:r>
    </w:p>
    <w:p>
      <w:pPr>
        <w:pStyle w:val="0"/>
        <w:autoSpaceDE w:val="0"/>
        <w:autoSpaceDN w:val="0"/>
        <w:adjustRightInd w:val="0"/>
        <w:jc w:val="left"/>
        <w:rPr>
          <w:rFonts w:hint="eastAsia" w:ascii="ＭＳ 明朝" w:hAnsi="ＭＳ 明朝"/>
          <w:kern w:val="0"/>
        </w:rPr>
      </w:pPr>
    </w:p>
    <w:p>
      <w:pPr>
        <w:pStyle w:val="0"/>
        <w:autoSpaceDE w:val="0"/>
        <w:autoSpaceDN w:val="0"/>
        <w:adjustRightInd w:val="0"/>
        <w:jc w:val="left"/>
        <w:rPr>
          <w:rFonts w:hint="eastAsia" w:ascii="ＭＳ 明朝" w:hAnsi="ＭＳ 明朝"/>
          <w:kern w:val="0"/>
        </w:rPr>
      </w:pPr>
    </w:p>
    <w:p>
      <w:pPr>
        <w:pStyle w:val="0"/>
        <w:autoSpaceDE w:val="0"/>
        <w:autoSpaceDN w:val="0"/>
        <w:adjustRightInd w:val="0"/>
        <w:jc w:val="left"/>
        <w:rPr>
          <w:rFonts w:hint="default" w:ascii="ＭＳ 明朝" w:hAnsi="ＭＳ 明朝"/>
          <w:kern w:val="0"/>
        </w:rPr>
      </w:pPr>
      <w:r>
        <w:rPr>
          <w:rFonts w:hint="eastAsia" w:ascii="ＭＳ 明朝" w:hAnsi="ＭＳ 明朝"/>
          <w:spacing w:val="105"/>
          <w:kern w:val="0"/>
          <w:fitText w:val="1470" w:id="1"/>
        </w:rPr>
        <w:t>納入期</w:t>
      </w:r>
      <w:r>
        <w:rPr>
          <w:rFonts w:hint="eastAsia" w:ascii="ＭＳ 明朝" w:hAnsi="ＭＳ 明朝"/>
          <w:kern w:val="0"/>
          <w:fitText w:val="1470" w:id="1"/>
        </w:rPr>
        <w:t>限</w:t>
      </w:r>
      <w:r>
        <w:rPr>
          <w:rFonts w:hint="eastAsia" w:ascii="ＭＳ 明朝" w:hAnsi="ＭＳ 明朝"/>
          <w:kern w:val="0"/>
        </w:rPr>
        <w:t>　　　令和　　年　　月　　日</w:t>
      </w:r>
    </w:p>
    <w:p>
      <w:pPr>
        <w:pStyle w:val="0"/>
        <w:autoSpaceDE w:val="0"/>
        <w:autoSpaceDN w:val="0"/>
        <w:adjustRightInd w:val="0"/>
        <w:jc w:val="left"/>
        <w:rPr>
          <w:rFonts w:hint="default" w:ascii="ＭＳ 明朝" w:hAnsi="ＭＳ 明朝"/>
          <w:kern w:val="0"/>
        </w:rPr>
      </w:pPr>
      <w:r>
        <w:rPr>
          <w:rFonts w:hint="eastAsia" w:ascii="ＭＳ 明朝" w:hAnsi="ＭＳ 明朝"/>
          <w:spacing w:val="105"/>
          <w:kern w:val="0"/>
          <w:fitText w:val="1470" w:id="2"/>
        </w:rPr>
        <w:t>納入場</w:t>
      </w:r>
      <w:r>
        <w:rPr>
          <w:rFonts w:hint="eastAsia" w:ascii="ＭＳ 明朝" w:hAnsi="ＭＳ 明朝"/>
          <w:kern w:val="0"/>
          <w:fitText w:val="1470" w:id="2"/>
        </w:rPr>
        <w:t>所</w:t>
      </w:r>
      <w:r>
        <w:rPr>
          <w:rFonts w:hint="eastAsia" w:ascii="ＭＳ 明朝" w:hAnsi="ＭＳ 明朝"/>
          <w:kern w:val="0"/>
        </w:rPr>
        <w:t>　　</w:t>
      </w:r>
    </w:p>
    <w:p>
      <w:pPr>
        <w:pStyle w:val="0"/>
        <w:autoSpaceDE w:val="0"/>
        <w:autoSpaceDN w:val="0"/>
        <w:adjustRightInd w:val="0"/>
        <w:jc w:val="left"/>
        <w:rPr>
          <w:rFonts w:hint="eastAsia" w:ascii="ＭＳ 明朝" w:hAnsi="ＭＳ 明朝"/>
          <w:kern w:val="0"/>
        </w:rPr>
      </w:pPr>
    </w:p>
    <w:p>
      <w:pPr>
        <w:pStyle w:val="0"/>
        <w:autoSpaceDE w:val="0"/>
        <w:autoSpaceDN w:val="0"/>
        <w:adjustRightInd w:val="0"/>
        <w:jc w:val="left"/>
        <w:rPr>
          <w:rFonts w:hint="default" w:ascii="ＭＳ 明朝" w:hAnsi="ＭＳ 明朝"/>
          <w:kern w:val="0"/>
        </w:rPr>
      </w:pPr>
      <w:r>
        <w:rPr>
          <w:rFonts w:hint="eastAsia" w:ascii="ＭＳ 明朝" w:hAnsi="ＭＳ 明朝"/>
          <w:spacing w:val="105"/>
          <w:kern w:val="0"/>
          <w:fitText w:val="1470" w:id="3"/>
        </w:rPr>
        <w:t>請負金</w:t>
      </w:r>
      <w:r>
        <w:rPr>
          <w:rFonts w:hint="eastAsia" w:ascii="ＭＳ 明朝" w:hAnsi="ＭＳ 明朝"/>
          <w:kern w:val="0"/>
          <w:fitText w:val="1470" w:id="3"/>
        </w:rPr>
        <w:t>額</w:t>
      </w:r>
      <w:r>
        <w:rPr>
          <w:rFonts w:hint="eastAsia" w:ascii="ＭＳ 明朝" w:hAnsi="ＭＳ 明朝"/>
          <w:kern w:val="0"/>
        </w:rPr>
        <w:t>　　　￥　　　　　　　　－</w:t>
      </w:r>
    </w:p>
    <w:p>
      <w:pPr>
        <w:pStyle w:val="0"/>
        <w:autoSpaceDE w:val="0"/>
        <w:autoSpaceDN w:val="0"/>
        <w:adjustRightInd w:val="0"/>
        <w:ind w:firstLine="420" w:firstLineChars="200"/>
        <w:jc w:val="left"/>
        <w:rPr>
          <w:rFonts w:hint="default" w:ascii="ＭＳ 明朝" w:hAnsi="ＭＳ 明朝"/>
          <w:kern w:val="0"/>
        </w:rPr>
      </w:pPr>
      <w:r>
        <w:rPr>
          <w:rFonts w:hint="eastAsia" w:ascii="ＭＳ 明朝" w:hAnsi="ＭＳ 明朝"/>
          <w:kern w:val="0"/>
        </w:rPr>
        <w:t>（うち消費税及び地方消費税の額　￥　　　　　　　－）</w:t>
      </w:r>
    </w:p>
    <w:p>
      <w:pPr>
        <w:pStyle w:val="0"/>
        <w:autoSpaceDE w:val="0"/>
        <w:autoSpaceDN w:val="0"/>
        <w:adjustRightInd w:val="0"/>
        <w:ind w:firstLine="630" w:firstLineChars="300"/>
        <w:jc w:val="left"/>
        <w:rPr>
          <w:rFonts w:hint="default" w:ascii="ＭＳ 明朝" w:hAnsi="ＭＳ 明朝"/>
          <w:kern w:val="0"/>
        </w:rPr>
      </w:pPr>
      <w:r>
        <w:rPr>
          <w:rFonts w:hint="eastAsia" w:ascii="ＭＳ 明朝" w:hAnsi="ＭＳ 明朝"/>
          <w:kern w:val="0"/>
        </w:rPr>
        <w:t>消費税及び地方消費税の額は、消費税法第</w:t>
      </w:r>
      <w:r>
        <w:rPr>
          <w:rFonts w:hint="eastAsia" w:ascii="ＭＳ 明朝" w:hAnsi="ＭＳ 明朝"/>
          <w:kern w:val="0"/>
        </w:rPr>
        <w:t>28</w:t>
      </w:r>
      <w:r>
        <w:rPr>
          <w:rFonts w:hint="eastAsia" w:ascii="ＭＳ 明朝" w:hAnsi="ＭＳ 明朝"/>
          <w:kern w:val="0"/>
        </w:rPr>
        <w:t>条第１項、第</w:t>
      </w:r>
      <w:r>
        <w:rPr>
          <w:rFonts w:hint="eastAsia" w:ascii="ＭＳ 明朝" w:hAnsi="ＭＳ 明朝"/>
          <w:kern w:val="0"/>
        </w:rPr>
        <w:t>29</w:t>
      </w:r>
      <w:r>
        <w:rPr>
          <w:rFonts w:hint="eastAsia" w:ascii="ＭＳ 明朝" w:hAnsi="ＭＳ 明朝"/>
          <w:kern w:val="0"/>
        </w:rPr>
        <w:t>条及び地方税法第</w:t>
      </w:r>
      <w:r>
        <w:rPr>
          <w:rFonts w:hint="eastAsia" w:ascii="ＭＳ 明朝" w:hAnsi="ＭＳ 明朝"/>
          <w:kern w:val="0"/>
        </w:rPr>
        <w:t>72</w:t>
      </w:r>
      <w:r>
        <w:rPr>
          <w:rFonts w:hint="eastAsia" w:ascii="ＭＳ 明朝" w:hAnsi="ＭＳ 明朝"/>
          <w:kern w:val="0"/>
        </w:rPr>
        <w:t>条の</w:t>
      </w:r>
      <w:r>
        <w:rPr>
          <w:rFonts w:hint="eastAsia" w:ascii="ＭＳ 明朝" w:hAnsi="ＭＳ 明朝"/>
          <w:kern w:val="0"/>
        </w:rPr>
        <w:t>82</w:t>
      </w:r>
      <w:r>
        <w:rPr>
          <w:rFonts w:hint="eastAsia" w:ascii="ＭＳ 明朝" w:hAnsi="ＭＳ 明朝"/>
          <w:kern w:val="0"/>
        </w:rPr>
        <w:t>、</w:t>
      </w:r>
    </w:p>
    <w:p>
      <w:pPr>
        <w:pStyle w:val="0"/>
        <w:autoSpaceDE w:val="0"/>
        <w:autoSpaceDN w:val="0"/>
        <w:adjustRightInd w:val="0"/>
        <w:ind w:firstLine="420" w:firstLineChars="200"/>
        <w:jc w:val="left"/>
        <w:rPr>
          <w:rFonts w:hint="default" w:ascii="ＭＳ 明朝" w:hAnsi="ＭＳ 明朝"/>
          <w:kern w:val="0"/>
        </w:rPr>
      </w:pPr>
      <w:r>
        <w:rPr>
          <w:rFonts w:hint="eastAsia" w:ascii="ＭＳ 明朝" w:hAnsi="ＭＳ 明朝"/>
          <w:kern w:val="0"/>
        </w:rPr>
        <w:t>第</w:t>
      </w:r>
      <w:r>
        <w:rPr>
          <w:rFonts w:hint="eastAsia" w:ascii="ＭＳ 明朝" w:hAnsi="ＭＳ 明朝"/>
          <w:kern w:val="0"/>
        </w:rPr>
        <w:t>72</w:t>
      </w:r>
      <w:r>
        <w:rPr>
          <w:rFonts w:hint="eastAsia" w:ascii="ＭＳ 明朝" w:hAnsi="ＭＳ 明朝"/>
          <w:kern w:val="0"/>
        </w:rPr>
        <w:t>条の</w:t>
      </w:r>
      <w:r>
        <w:rPr>
          <w:rFonts w:hint="eastAsia" w:ascii="ＭＳ 明朝" w:hAnsi="ＭＳ 明朝"/>
          <w:kern w:val="0"/>
        </w:rPr>
        <w:t>83</w:t>
      </w:r>
      <w:r>
        <w:rPr>
          <w:rFonts w:hint="eastAsia" w:ascii="ＭＳ 明朝" w:hAnsi="ＭＳ 明朝"/>
          <w:kern w:val="0"/>
        </w:rPr>
        <w:t>の規定に基づき契約金額に</w:t>
      </w:r>
      <w:r>
        <w:rPr>
          <w:rFonts w:hint="eastAsia" w:ascii="ＭＳ 明朝" w:hAnsi="ＭＳ 明朝"/>
          <w:kern w:val="0"/>
        </w:rPr>
        <w:t>110</w:t>
      </w:r>
      <w:r>
        <w:rPr>
          <w:rFonts w:hint="eastAsia" w:ascii="ＭＳ 明朝" w:hAnsi="ＭＳ 明朝"/>
          <w:kern w:val="0"/>
        </w:rPr>
        <w:t>分の</w:t>
      </w:r>
      <w:r>
        <w:rPr>
          <w:rFonts w:hint="eastAsia" w:ascii="ＭＳ 明朝" w:hAnsi="ＭＳ 明朝"/>
          <w:kern w:val="0"/>
        </w:rPr>
        <w:t>10</w:t>
      </w:r>
      <w:r>
        <w:rPr>
          <w:rFonts w:hint="eastAsia" w:ascii="ＭＳ 明朝" w:hAnsi="ＭＳ 明朝"/>
          <w:kern w:val="0"/>
        </w:rPr>
        <w:t>を乗じて得た額である。</w:t>
      </w:r>
    </w:p>
    <w:p>
      <w:pPr>
        <w:pStyle w:val="0"/>
        <w:autoSpaceDE w:val="0"/>
        <w:autoSpaceDN w:val="0"/>
        <w:adjustRightInd w:val="0"/>
        <w:jc w:val="left"/>
        <w:rPr>
          <w:rFonts w:hint="default" w:ascii="ＭＳ 明朝" w:hAnsi="ＭＳ 明朝"/>
          <w:kern w:val="0"/>
        </w:rPr>
      </w:pPr>
      <w:r>
        <w:rPr>
          <w:rFonts w:hint="eastAsia" w:ascii="ＭＳ 明朝" w:hAnsi="ＭＳ 明朝"/>
          <w:kern w:val="0"/>
        </w:rPr>
        <w:t xml:space="preserve"> </w:t>
      </w:r>
    </w:p>
    <w:tbl>
      <w:tblPr>
        <w:tblStyle w:val="11"/>
        <w:tblW w:w="92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728"/>
        <w:gridCol w:w="1800"/>
        <w:gridCol w:w="720"/>
        <w:gridCol w:w="900"/>
        <w:gridCol w:w="1080"/>
        <w:gridCol w:w="1440"/>
        <w:gridCol w:w="1601"/>
      </w:tblGrid>
      <w:tr>
        <w:trPr/>
        <w:tc>
          <w:tcPr>
            <w:tcW w:w="172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eastAsia" w:ascii="ＭＳ 明朝" w:hAnsi="ＭＳ 明朝"/>
                <w:kern w:val="0"/>
              </w:rPr>
            </w:pPr>
            <w:r>
              <w:rPr>
                <w:rFonts w:hint="eastAsia" w:ascii="ＭＳ 明朝" w:hAnsi="ＭＳ 明朝"/>
                <w:kern w:val="0"/>
              </w:rPr>
              <w:t>品　　名</w:t>
            </w:r>
          </w:p>
        </w:tc>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eastAsia" w:ascii="ＭＳ 明朝" w:hAnsi="ＭＳ 明朝"/>
                <w:kern w:val="0"/>
              </w:rPr>
            </w:pPr>
            <w:r>
              <w:rPr>
                <w:rFonts w:hint="eastAsia" w:ascii="ＭＳ 明朝" w:hAnsi="ＭＳ 明朝"/>
                <w:kern w:val="0"/>
              </w:rPr>
              <w:t>規　　格</w:t>
            </w:r>
          </w:p>
        </w:tc>
        <w:tc>
          <w:tcPr>
            <w:tcW w:w="7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eastAsia" w:ascii="ＭＳ 明朝" w:hAnsi="ＭＳ 明朝"/>
                <w:kern w:val="0"/>
              </w:rPr>
            </w:pPr>
            <w:r>
              <w:rPr>
                <w:rFonts w:hint="eastAsia" w:ascii="ＭＳ 明朝" w:hAnsi="ＭＳ 明朝"/>
                <w:kern w:val="0"/>
              </w:rPr>
              <w:t>単位</w:t>
            </w:r>
          </w:p>
        </w:tc>
        <w:tc>
          <w:tcPr>
            <w:tcW w:w="90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eastAsia" w:ascii="ＭＳ 明朝" w:hAnsi="ＭＳ 明朝"/>
                <w:kern w:val="0"/>
              </w:rPr>
            </w:pPr>
            <w:r>
              <w:rPr>
                <w:rFonts w:hint="eastAsia" w:ascii="ＭＳ 明朝" w:hAnsi="ＭＳ 明朝"/>
                <w:kern w:val="0"/>
              </w:rPr>
              <w:t>数</w:t>
            </w:r>
            <w:r>
              <w:rPr>
                <w:rFonts w:hint="eastAsia" w:ascii="ＭＳ 明朝" w:hAnsi="ＭＳ 明朝"/>
                <w:kern w:val="0"/>
              </w:rPr>
              <w:t xml:space="preserve"> </w:t>
            </w:r>
            <w:r>
              <w:rPr>
                <w:rFonts w:hint="eastAsia" w:ascii="ＭＳ 明朝" w:hAnsi="ＭＳ 明朝"/>
                <w:kern w:val="0"/>
              </w:rPr>
              <w:t>量</w:t>
            </w:r>
          </w:p>
        </w:tc>
        <w:tc>
          <w:tcPr>
            <w:tcW w:w="108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eastAsia" w:ascii="ＭＳ 明朝" w:hAnsi="ＭＳ 明朝"/>
                <w:kern w:val="0"/>
              </w:rPr>
            </w:pPr>
            <w:r>
              <w:rPr>
                <w:rFonts w:hint="eastAsia" w:ascii="ＭＳ 明朝" w:hAnsi="ＭＳ 明朝"/>
                <w:kern w:val="0"/>
              </w:rPr>
              <w:t>単　価</w:t>
            </w:r>
          </w:p>
        </w:tc>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eastAsia" w:ascii="ＭＳ 明朝" w:hAnsi="ＭＳ 明朝"/>
                <w:kern w:val="0"/>
              </w:rPr>
            </w:pPr>
            <w:r>
              <w:rPr>
                <w:rFonts w:hint="eastAsia" w:ascii="ＭＳ 明朝" w:hAnsi="ＭＳ 明朝"/>
                <w:kern w:val="0"/>
              </w:rPr>
              <w:t>金　額</w:t>
            </w:r>
          </w:p>
        </w:tc>
        <w:tc>
          <w:tcPr>
            <w:tcW w:w="16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eastAsia" w:ascii="ＭＳ 明朝" w:hAnsi="ＭＳ 明朝"/>
                <w:kern w:val="0"/>
              </w:rPr>
            </w:pPr>
            <w:r>
              <w:rPr>
                <w:rFonts w:hint="eastAsia" w:ascii="ＭＳ 明朝" w:hAnsi="ＭＳ 明朝"/>
                <w:kern w:val="0"/>
              </w:rPr>
              <w:t>備　考</w:t>
            </w:r>
          </w:p>
        </w:tc>
      </w:tr>
      <w:tr>
        <w:trPr>
          <w:trHeight w:val="510" w:hRule="atLeast"/>
        </w:trPr>
        <w:tc>
          <w:tcPr>
            <w:tcW w:w="172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7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default" w:ascii="ＭＳ 明朝" w:hAnsi="ＭＳ 明朝"/>
                <w:kern w:val="0"/>
              </w:rPr>
            </w:pPr>
          </w:p>
        </w:tc>
        <w:tc>
          <w:tcPr>
            <w:tcW w:w="90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08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6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r>
      <w:tr>
        <w:trPr>
          <w:trHeight w:val="585" w:hRule="atLeast"/>
        </w:trPr>
        <w:tc>
          <w:tcPr>
            <w:tcW w:w="172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7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default" w:ascii="ＭＳ 明朝" w:hAnsi="ＭＳ 明朝"/>
                <w:kern w:val="0"/>
              </w:rPr>
            </w:pPr>
          </w:p>
        </w:tc>
        <w:tc>
          <w:tcPr>
            <w:tcW w:w="90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08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6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r>
      <w:tr>
        <w:trPr>
          <w:trHeight w:val="585" w:hRule="atLeast"/>
        </w:trPr>
        <w:tc>
          <w:tcPr>
            <w:tcW w:w="172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7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default" w:ascii="ＭＳ 明朝" w:hAnsi="ＭＳ 明朝"/>
                <w:kern w:val="0"/>
              </w:rPr>
            </w:pPr>
          </w:p>
        </w:tc>
        <w:tc>
          <w:tcPr>
            <w:tcW w:w="90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08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6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r>
      <w:tr>
        <w:trPr>
          <w:trHeight w:val="585" w:hRule="atLeast"/>
        </w:trPr>
        <w:tc>
          <w:tcPr>
            <w:tcW w:w="172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7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default" w:ascii="ＭＳ 明朝" w:hAnsi="ＭＳ 明朝"/>
                <w:kern w:val="0"/>
              </w:rPr>
            </w:pPr>
          </w:p>
        </w:tc>
        <w:tc>
          <w:tcPr>
            <w:tcW w:w="90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08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6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r>
    </w:tbl>
    <w:p>
      <w:pPr>
        <w:pStyle w:val="0"/>
        <w:autoSpaceDE w:val="0"/>
        <w:autoSpaceDN w:val="0"/>
        <w:adjustRightInd w:val="0"/>
        <w:jc w:val="left"/>
        <w:rPr>
          <w:rFonts w:hint="eastAsia" w:ascii="ＭＳ 明朝" w:hAnsi="ＭＳ 明朝"/>
          <w:kern w:val="0"/>
        </w:rPr>
      </w:pPr>
    </w:p>
    <w:p>
      <w:pPr>
        <w:pStyle w:val="0"/>
        <w:autoSpaceDE w:val="0"/>
        <w:autoSpaceDN w:val="0"/>
        <w:adjustRightInd w:val="0"/>
        <w:ind w:firstLine="210" w:firstLineChars="100"/>
        <w:jc w:val="left"/>
        <w:rPr>
          <w:rFonts w:hint="default" w:ascii="ＭＳ 明朝" w:hAnsi="ＭＳ 明朝"/>
          <w:kern w:val="0"/>
        </w:rPr>
      </w:pPr>
      <w:r>
        <w:rPr>
          <w:rFonts w:hint="eastAsia" w:ascii="ＭＳ 明朝" w:hAnsi="ＭＳ 明朝"/>
          <w:kern w:val="0"/>
        </w:rPr>
        <w:t>上記について裏面契約条項承諾の上御請け致します。</w:t>
      </w:r>
    </w:p>
    <w:p>
      <w:pPr>
        <w:pStyle w:val="0"/>
        <w:autoSpaceDE w:val="0"/>
        <w:autoSpaceDN w:val="0"/>
        <w:adjustRightInd w:val="0"/>
        <w:jc w:val="left"/>
        <w:rPr>
          <w:rFonts w:hint="eastAsia" w:ascii="ＭＳ 明朝" w:hAnsi="ＭＳ 明朝"/>
          <w:kern w:val="0"/>
        </w:rPr>
      </w:pPr>
    </w:p>
    <w:p>
      <w:pPr>
        <w:pStyle w:val="0"/>
        <w:autoSpaceDE w:val="0"/>
        <w:autoSpaceDN w:val="0"/>
        <w:adjustRightInd w:val="0"/>
        <w:ind w:firstLine="1260" w:firstLineChars="600"/>
        <w:jc w:val="left"/>
        <w:rPr>
          <w:rFonts w:hint="default" w:ascii="ＭＳ 明朝" w:hAnsi="ＭＳ 明朝"/>
          <w:kern w:val="0"/>
        </w:rPr>
      </w:pPr>
      <w:r>
        <w:rPr>
          <w:rFonts w:hint="eastAsia" w:ascii="ＭＳ 明朝" w:hAnsi="ＭＳ 明朝"/>
          <w:kern w:val="0"/>
        </w:rPr>
        <w:t>令和　　年　　月　　日</w:t>
      </w:r>
    </w:p>
    <w:p>
      <w:pPr>
        <w:pStyle w:val="0"/>
        <w:autoSpaceDE w:val="0"/>
        <w:autoSpaceDN w:val="0"/>
        <w:adjustRightInd w:val="0"/>
        <w:jc w:val="left"/>
        <w:rPr>
          <w:rFonts w:hint="eastAsia" w:ascii="ＭＳ 明朝" w:hAnsi="ＭＳ 明朝"/>
          <w:kern w:val="0"/>
        </w:rPr>
      </w:pPr>
    </w:p>
    <w:p>
      <w:pPr>
        <w:pStyle w:val="0"/>
        <w:autoSpaceDE w:val="0"/>
        <w:autoSpaceDN w:val="0"/>
        <w:adjustRightInd w:val="0"/>
        <w:ind w:firstLine="2730" w:firstLineChars="1300"/>
        <w:jc w:val="left"/>
        <w:rPr>
          <w:rFonts w:hint="default" w:ascii="ＭＳ 明朝" w:hAnsi="ＭＳ 明朝"/>
          <w:kern w:val="0"/>
        </w:rPr>
      </w:pPr>
      <w:r>
        <w:rPr>
          <w:rFonts w:hint="eastAsia" w:ascii="ＭＳ 明朝" w:hAnsi="ＭＳ 明朝"/>
          <w:kern w:val="0"/>
        </w:rPr>
        <w:t>住　所</w:t>
      </w:r>
    </w:p>
    <w:p>
      <w:pPr>
        <w:pStyle w:val="0"/>
        <w:autoSpaceDE w:val="0"/>
        <w:autoSpaceDN w:val="0"/>
        <w:adjustRightInd w:val="0"/>
        <w:ind w:firstLine="2730" w:firstLineChars="1300"/>
        <w:jc w:val="left"/>
        <w:rPr>
          <w:rFonts w:hint="default" w:ascii="ＭＳ 明朝" w:hAnsi="ＭＳ 明朝"/>
          <w:kern w:val="0"/>
        </w:rPr>
      </w:pPr>
      <w:r>
        <w:rPr>
          <w:rFonts w:hint="eastAsia" w:ascii="ＭＳ 明朝" w:hAnsi="ＭＳ 明朝"/>
          <w:kern w:val="0"/>
        </w:rPr>
        <w:t>氏　名</w:t>
      </w:r>
    </w:p>
    <w:p>
      <w:pPr>
        <w:pStyle w:val="0"/>
        <w:autoSpaceDE w:val="0"/>
        <w:autoSpaceDN w:val="0"/>
        <w:adjustRightInd w:val="0"/>
        <w:jc w:val="left"/>
        <w:rPr>
          <w:rFonts w:hint="eastAsia" w:ascii="ＭＳ 明朝" w:hAnsi="ＭＳ 明朝"/>
          <w:kern w:val="0"/>
        </w:rPr>
      </w:pPr>
    </w:p>
    <w:p>
      <w:pPr>
        <w:pStyle w:val="0"/>
        <w:autoSpaceDE w:val="0"/>
        <w:autoSpaceDN w:val="0"/>
        <w:adjustRightInd w:val="0"/>
        <w:jc w:val="left"/>
        <w:rPr>
          <w:rFonts w:hint="eastAsia" w:ascii="ＭＳ 明朝" w:hAnsi="ＭＳ 明朝"/>
          <w:kern w:val="0"/>
        </w:rPr>
      </w:pPr>
      <w:r>
        <w:rPr>
          <w:rFonts w:hint="eastAsia" w:ascii="ＭＳ 明朝" w:hAnsi="ＭＳ 明朝"/>
          <w:kern w:val="0"/>
        </w:rPr>
        <w:t>さくら市</w:t>
      </w:r>
    </w:p>
    <w:p>
      <w:pPr>
        <w:pStyle w:val="0"/>
        <w:autoSpaceDE w:val="0"/>
        <w:autoSpaceDN w:val="0"/>
        <w:adjustRightInd w:val="0"/>
        <w:jc w:val="left"/>
        <w:rPr>
          <w:rFonts w:hint="eastAsia" w:ascii="ＭＳ 明朝" w:hAnsi="ＭＳ 明朝"/>
          <w:kern w:val="0"/>
        </w:rPr>
      </w:pPr>
      <w:r>
        <w:rPr>
          <w:rFonts w:hint="eastAsia" w:ascii="ＭＳ 明朝" w:hAnsi="ＭＳ 明朝"/>
          <w:kern w:val="0"/>
        </w:rPr>
        <w:t>さくら市長　　　　　　　　様</w:t>
      </w:r>
    </w:p>
    <w:p>
      <w:pPr>
        <w:pStyle w:val="0"/>
        <w:autoSpaceDE w:val="0"/>
        <w:autoSpaceDN w:val="0"/>
        <w:adjustRightInd w:val="0"/>
        <w:jc w:val="left"/>
        <w:rPr>
          <w:rFonts w:hint="default" w:ascii="ＭＳ 明朝" w:hAnsi="ＭＳ 明朝"/>
          <w:kern w:val="0"/>
        </w:rPr>
      </w:pPr>
    </w:p>
    <w:p>
      <w:pPr>
        <w:pStyle w:val="0"/>
        <w:autoSpaceDE w:val="0"/>
        <w:autoSpaceDN w:val="0"/>
        <w:adjustRightInd w:val="0"/>
        <w:jc w:val="left"/>
        <w:rPr>
          <w:rFonts w:hint="default" w:ascii="ＭＳ 明朝" w:hAnsi="ＭＳ 明朝"/>
          <w:kern w:val="0"/>
        </w:rPr>
      </w:pPr>
    </w:p>
    <w:p>
      <w:pPr>
        <w:pStyle w:val="0"/>
        <w:autoSpaceDE w:val="0"/>
        <w:autoSpaceDN w:val="0"/>
        <w:adjustRightInd w:val="0"/>
        <w:jc w:val="left"/>
        <w:rPr>
          <w:rFonts w:hint="default" w:ascii="ＭＳ 明朝" w:hAnsi="ＭＳ 明朝"/>
          <w:kern w:val="0"/>
        </w:rPr>
      </w:pPr>
    </w:p>
    <w:p>
      <w:pPr>
        <w:pStyle w:val="0"/>
        <w:autoSpaceDE w:val="0"/>
        <w:autoSpaceDN w:val="0"/>
        <w:adjustRightInd w:val="0"/>
        <w:jc w:val="left"/>
        <w:rPr>
          <w:rFonts w:hint="default" w:ascii="ＭＳ 明朝" w:hAnsi="ＭＳ 明朝"/>
          <w:kern w:val="0"/>
        </w:rPr>
      </w:pPr>
    </w:p>
    <w:p>
      <w:pPr>
        <w:pStyle w:val="0"/>
        <w:autoSpaceDE w:val="0"/>
        <w:autoSpaceDN w:val="0"/>
        <w:adjustRightInd w:val="0"/>
        <w:jc w:val="both"/>
        <w:rPr>
          <w:rFonts w:hint="default" w:ascii="ＭＳ 明朝" w:hAnsi="ＭＳ 明朝"/>
          <w:kern w:val="0"/>
          <w:sz w:val="20"/>
        </w:rPr>
      </w:pPr>
      <w:r>
        <w:rPr>
          <w:rFonts w:hint="eastAsia" w:ascii="ＭＳ 明朝" w:hAnsi="ＭＳ 明朝"/>
          <w:kern w:val="0"/>
          <w:sz w:val="20"/>
        </w:rPr>
        <w:t>　表記の印刷について発注者「さくら市</w:t>
      </w:r>
      <w:r>
        <w:rPr>
          <w:rFonts w:hint="eastAsia" w:ascii="ＭＳ 明朝" w:hAnsi="ＭＳ 明朝"/>
          <w:kern w:val="0"/>
          <w:sz w:val="20"/>
        </w:rPr>
        <w:t xml:space="preserve"> </w:t>
      </w:r>
      <w:r>
        <w:rPr>
          <w:rFonts w:hint="eastAsia" w:ascii="ＭＳ 明朝" w:hAnsi="ＭＳ 明朝"/>
          <w:kern w:val="0"/>
          <w:sz w:val="20"/>
        </w:rPr>
        <w:t>さくら市長　　　　　　　　　　　」と、受注者「　　　　　　　　　　</w:t>
      </w:r>
      <w:bookmarkStart w:id="0" w:name="_GoBack"/>
      <w:bookmarkEnd w:id="0"/>
      <w:r>
        <w:rPr>
          <w:rFonts w:hint="eastAsia" w:ascii="ＭＳ 明朝" w:hAnsi="ＭＳ 明朝"/>
          <w:kern w:val="0"/>
          <w:sz w:val="20"/>
        </w:rPr>
        <w:t>　　　　　　　」は、次の条項を特約する。</w:t>
      </w:r>
    </w:p>
    <w:p>
      <w:pPr>
        <w:pStyle w:val="0"/>
        <w:autoSpaceDE w:val="0"/>
        <w:autoSpaceDN w:val="0"/>
        <w:adjustRightInd w:val="0"/>
        <w:ind w:left="0" w:leftChars="0" w:hanging="200" w:hangingChars="100"/>
        <w:jc w:val="both"/>
        <w:rPr>
          <w:rFonts w:hint="default" w:ascii="ＭＳ 明朝" w:hAnsi="ＭＳ 明朝"/>
          <w:kern w:val="0"/>
          <w:sz w:val="20"/>
        </w:rPr>
      </w:pPr>
      <w:r>
        <w:rPr>
          <w:rFonts w:hint="eastAsia" w:ascii="ＭＳ 明朝" w:hAnsi="ＭＳ 明朝"/>
          <w:kern w:val="0"/>
          <w:sz w:val="20"/>
        </w:rPr>
        <w:t>１　受注者は、印刷物を納入したときは、納品書を添え、発注者に通知しなければならない。</w:t>
      </w:r>
    </w:p>
    <w:p>
      <w:pPr>
        <w:pStyle w:val="0"/>
        <w:autoSpaceDE w:val="0"/>
        <w:autoSpaceDN w:val="0"/>
        <w:adjustRightInd w:val="0"/>
        <w:ind w:left="0" w:leftChars="0" w:hanging="200" w:hangingChars="100"/>
        <w:jc w:val="both"/>
        <w:rPr>
          <w:rFonts w:hint="default" w:ascii="ＭＳ 明朝" w:hAnsi="ＭＳ 明朝"/>
          <w:kern w:val="0"/>
          <w:sz w:val="20"/>
        </w:rPr>
      </w:pPr>
      <w:r>
        <w:rPr>
          <w:rFonts w:hint="eastAsia" w:ascii="ＭＳ 明朝" w:hAnsi="ＭＳ 明朝"/>
          <w:kern w:val="0"/>
          <w:sz w:val="20"/>
        </w:rPr>
        <w:t>２　発注者は、前項の通知を受けたときは、その日から</w:t>
      </w:r>
      <w:r>
        <w:rPr>
          <w:rFonts w:hint="eastAsia" w:ascii="ＭＳ 明朝" w:hAnsi="ＭＳ 明朝"/>
          <w:kern w:val="0"/>
          <w:sz w:val="20"/>
        </w:rPr>
        <w:t>10</w:t>
      </w:r>
      <w:r>
        <w:rPr>
          <w:rFonts w:hint="eastAsia" w:ascii="ＭＳ 明朝" w:hAnsi="ＭＳ 明朝"/>
          <w:kern w:val="0"/>
          <w:sz w:val="20"/>
        </w:rPr>
        <w:t>日以内に受注者立会いのうえ検査をしなければならない。</w:t>
      </w:r>
    </w:p>
    <w:p>
      <w:pPr>
        <w:pStyle w:val="0"/>
        <w:autoSpaceDE w:val="0"/>
        <w:autoSpaceDN w:val="0"/>
        <w:adjustRightInd w:val="0"/>
        <w:ind w:left="0" w:leftChars="0" w:hanging="200" w:hangingChars="100"/>
        <w:jc w:val="both"/>
        <w:rPr>
          <w:rFonts w:hint="default" w:ascii="ＭＳ 明朝" w:hAnsi="ＭＳ 明朝"/>
          <w:kern w:val="0"/>
          <w:sz w:val="20"/>
        </w:rPr>
      </w:pPr>
      <w:r>
        <w:rPr>
          <w:rFonts w:hint="eastAsia" w:ascii="ＭＳ 明朝" w:hAnsi="ＭＳ 明朝"/>
          <w:kern w:val="0"/>
          <w:sz w:val="20"/>
        </w:rPr>
        <w:t>３　受注者は、前項の検査に合格したときは、すみやかに発注者に当該印刷物を引渡さなければならない。</w:t>
      </w:r>
    </w:p>
    <w:p>
      <w:pPr>
        <w:pStyle w:val="0"/>
        <w:autoSpaceDE w:val="0"/>
        <w:autoSpaceDN w:val="0"/>
        <w:adjustRightInd w:val="0"/>
        <w:ind w:left="0" w:leftChars="0" w:hanging="200" w:hangingChars="100"/>
        <w:jc w:val="both"/>
        <w:rPr>
          <w:rFonts w:hint="default" w:ascii="ＭＳ 明朝" w:hAnsi="ＭＳ 明朝"/>
          <w:kern w:val="0"/>
          <w:sz w:val="20"/>
        </w:rPr>
      </w:pPr>
      <w:r>
        <w:rPr>
          <w:rFonts w:hint="eastAsia" w:ascii="ＭＳ 明朝" w:hAnsi="ＭＳ 明朝"/>
          <w:kern w:val="0"/>
          <w:sz w:val="20"/>
        </w:rPr>
        <w:t>４　第２項の検査に合格しないものがあるときは、受注者は、遅滞なくこれを取替え、又は補修して再検査を受けなければならない。</w:t>
      </w:r>
    </w:p>
    <w:p>
      <w:pPr>
        <w:pStyle w:val="0"/>
        <w:autoSpaceDE w:val="0"/>
        <w:autoSpaceDN w:val="0"/>
        <w:adjustRightInd w:val="0"/>
        <w:ind w:left="0" w:leftChars="0" w:hanging="200" w:hangingChars="100"/>
        <w:jc w:val="both"/>
        <w:rPr>
          <w:rFonts w:hint="default" w:ascii="ＭＳ 明朝" w:hAnsi="ＭＳ 明朝"/>
          <w:kern w:val="0"/>
          <w:sz w:val="20"/>
        </w:rPr>
      </w:pPr>
      <w:r>
        <w:rPr>
          <w:rFonts w:hint="eastAsia" w:ascii="ＭＳ 明朝" w:hAnsi="ＭＳ 明朝"/>
          <w:kern w:val="0"/>
          <w:sz w:val="20"/>
        </w:rPr>
        <w:t>５　受注者は、その責めに帰することのできない理由により期限までに印刷物を納入することができないときは、発注者に対し納入期限の延長を求めることができる。</w:t>
      </w:r>
    </w:p>
    <w:p>
      <w:pPr>
        <w:pStyle w:val="0"/>
        <w:autoSpaceDE w:val="0"/>
        <w:autoSpaceDN w:val="0"/>
        <w:adjustRightInd w:val="0"/>
        <w:ind w:left="0" w:leftChars="0" w:hanging="200" w:hangingChars="100"/>
        <w:jc w:val="both"/>
        <w:rPr>
          <w:rFonts w:hint="eastAsia" w:ascii="ＭＳ 明朝" w:hAnsi="ＭＳ 明朝" w:eastAsia="ＭＳ 明朝"/>
          <w:kern w:val="0"/>
          <w:sz w:val="20"/>
        </w:rPr>
      </w:pPr>
      <w:r>
        <w:rPr>
          <w:rFonts w:hint="eastAsia" w:ascii="ＭＳ 明朝" w:hAnsi="ＭＳ 明朝"/>
          <w:kern w:val="0"/>
          <w:sz w:val="20"/>
        </w:rPr>
        <w:t>６　受注者が正当な理由なく期限内に印刷物を納入しない場合において、期限後相当の期間内に納入する</w:t>
      </w:r>
      <w:r>
        <w:rPr>
          <w:rFonts w:hint="eastAsia" w:ascii="ＭＳ 明朝" w:hAnsi="ＭＳ 明朝" w:eastAsia="ＭＳ 明朝"/>
          <w:kern w:val="0"/>
          <w:sz w:val="20"/>
        </w:rPr>
        <w:t>見込みがあると認めたときは、発注者は、期限を延長することができる。</w:t>
      </w:r>
    </w:p>
    <w:p>
      <w:pPr>
        <w:pStyle w:val="0"/>
        <w:autoSpaceDE w:val="0"/>
        <w:autoSpaceDN w:val="0"/>
        <w:adjustRightInd w:val="0"/>
        <w:ind w:left="0" w:leftChars="0" w:hanging="200" w:hangingChars="100"/>
        <w:jc w:val="both"/>
        <w:rPr>
          <w:rFonts w:hint="default" w:ascii="ＭＳ 明朝" w:hAnsi="ＭＳ 明朝"/>
          <w:kern w:val="0"/>
          <w:sz w:val="20"/>
        </w:rPr>
      </w:pPr>
      <w:r>
        <w:rPr>
          <w:rFonts w:hint="eastAsia" w:ascii="ＭＳ 明朝" w:hAnsi="ＭＳ 明朝" w:eastAsia="ＭＳ 明朝"/>
          <w:kern w:val="0"/>
          <w:sz w:val="20"/>
        </w:rPr>
        <w:t>７　前項の場合において、発注者は、受注者から契約金額に対して、遅延日数に応じ、</w:t>
      </w:r>
      <w:r>
        <w:rPr>
          <w:rFonts w:hint="eastAsia" w:ascii="ＭＳ 明朝" w:hAnsi="ＭＳ 明朝" w:eastAsia="ＭＳ 明朝"/>
          <w:color w:val="auto"/>
          <w:spacing w:val="10"/>
          <w:sz w:val="20"/>
          <w:shd w:val="clear" w:color="000000" w:fill="auto"/>
        </w:rPr>
        <w:t>政府契約の支払遅延防止等に関する法律（昭和</w:t>
      </w:r>
      <w:r>
        <w:rPr>
          <w:rFonts w:hint="eastAsia" w:ascii="ＭＳ 明朝" w:hAnsi="ＭＳ 明朝" w:eastAsia="ＭＳ 明朝"/>
          <w:color w:val="auto"/>
          <w:spacing w:val="10"/>
          <w:sz w:val="20"/>
          <w:shd w:val="clear" w:color="000000" w:fill="auto"/>
        </w:rPr>
        <w:t>24</w:t>
      </w:r>
      <w:r>
        <w:rPr>
          <w:rFonts w:hint="eastAsia" w:ascii="ＭＳ 明朝" w:hAnsi="ＭＳ 明朝" w:eastAsia="ＭＳ 明朝"/>
          <w:color w:val="auto"/>
          <w:spacing w:val="10"/>
          <w:sz w:val="20"/>
          <w:shd w:val="clear" w:color="000000" w:fill="auto"/>
        </w:rPr>
        <w:t>年法律第</w:t>
      </w:r>
      <w:r>
        <w:rPr>
          <w:rFonts w:hint="eastAsia" w:ascii="ＭＳ 明朝" w:hAnsi="ＭＳ 明朝" w:eastAsia="ＭＳ 明朝"/>
          <w:color w:val="auto"/>
          <w:spacing w:val="10"/>
          <w:sz w:val="20"/>
          <w:shd w:val="clear" w:color="000000" w:fill="auto"/>
        </w:rPr>
        <w:t>256</w:t>
      </w:r>
      <w:r>
        <w:rPr>
          <w:rFonts w:hint="eastAsia" w:ascii="ＭＳ 明朝" w:hAnsi="ＭＳ 明朝" w:eastAsia="ＭＳ 明朝"/>
          <w:color w:val="auto"/>
          <w:spacing w:val="10"/>
          <w:sz w:val="20"/>
          <w:shd w:val="clear" w:color="000000" w:fill="auto"/>
        </w:rPr>
        <w:t>号）第８条第１項の規定により財務大臣が決定する率</w:t>
      </w:r>
      <w:r>
        <w:rPr>
          <w:rFonts w:hint="eastAsia" w:ascii="ＭＳ 明朝" w:hAnsi="ＭＳ 明朝" w:eastAsia="ＭＳ 明朝"/>
          <w:kern w:val="0"/>
          <w:sz w:val="21"/>
        </w:rPr>
        <w:t>で計算した額</w:t>
      </w:r>
      <w:r>
        <w:rPr>
          <w:rFonts w:hint="eastAsia" w:ascii="ＭＳ 明朝" w:hAnsi="ＭＳ 明朝" w:eastAsia="ＭＳ 明朝"/>
          <w:kern w:val="0"/>
          <w:sz w:val="20"/>
        </w:rPr>
        <w:t>を延滞金として徴収する。</w:t>
      </w:r>
    </w:p>
    <w:p>
      <w:pPr>
        <w:pStyle w:val="0"/>
        <w:autoSpaceDE w:val="0"/>
        <w:autoSpaceDN w:val="0"/>
        <w:adjustRightInd w:val="0"/>
        <w:ind w:left="0" w:leftChars="0" w:hanging="200" w:hangingChars="100"/>
        <w:jc w:val="both"/>
        <w:rPr>
          <w:rFonts w:hint="default" w:ascii="ＭＳ 明朝" w:hAnsi="ＭＳ 明朝"/>
          <w:kern w:val="0"/>
          <w:sz w:val="20"/>
        </w:rPr>
      </w:pPr>
      <w:r>
        <w:rPr>
          <w:rFonts w:hint="eastAsia" w:ascii="ＭＳ 明朝" w:hAnsi="ＭＳ 明朝"/>
          <w:kern w:val="0"/>
          <w:sz w:val="20"/>
        </w:rPr>
        <w:t>８　発注者は、受注者が納入した印刷物が種類又は品質に関して契約の内容に適合しないもの（以下「契約不適合」という。）であるときは、受注者に対して相当の期間を定めて、目的物の取替え若しくは契約不適合の修補を請求し、又は修補に代え若しくは修補とともに損害の賠償を請求することができる。ただし、この請求は、印刷物の引渡しを受けた日から１年以内にしなければならない。</w:t>
      </w:r>
    </w:p>
    <w:p>
      <w:pPr>
        <w:pStyle w:val="0"/>
        <w:autoSpaceDE w:val="0"/>
        <w:autoSpaceDN w:val="0"/>
        <w:adjustRightInd w:val="0"/>
        <w:ind w:left="0" w:leftChars="0" w:hanging="200" w:hangingChars="100"/>
        <w:jc w:val="both"/>
        <w:rPr>
          <w:rFonts w:hint="default" w:ascii="ＭＳ 明朝" w:hAnsi="ＭＳ 明朝"/>
          <w:kern w:val="0"/>
          <w:sz w:val="20"/>
        </w:rPr>
      </w:pPr>
      <w:r>
        <w:rPr>
          <w:rFonts w:hint="eastAsia" w:ascii="ＭＳ 明朝" w:hAnsi="ＭＳ 明朝"/>
          <w:kern w:val="0"/>
          <w:sz w:val="20"/>
        </w:rPr>
        <w:t>９　発注者は、受注者の債務不履行その他不誠実の行為があったときは、契約の全部又は一部を解除することができる。この場合、発注者は、受注者から契約金額の</w:t>
      </w:r>
      <w:r>
        <w:rPr>
          <w:rFonts w:hint="eastAsia" w:ascii="ＭＳ 明朝" w:hAnsi="ＭＳ 明朝"/>
          <w:kern w:val="0"/>
          <w:sz w:val="20"/>
        </w:rPr>
        <w:t>10</w:t>
      </w:r>
      <w:r>
        <w:rPr>
          <w:rFonts w:hint="eastAsia" w:ascii="ＭＳ 明朝" w:hAnsi="ＭＳ 明朝"/>
          <w:kern w:val="0"/>
          <w:sz w:val="20"/>
        </w:rPr>
        <w:t>分の１を違約金として徴収する。</w:t>
      </w:r>
    </w:p>
    <w:p>
      <w:pPr>
        <w:pStyle w:val="0"/>
        <w:autoSpaceDE w:val="0"/>
        <w:autoSpaceDN w:val="0"/>
        <w:adjustRightInd w:val="0"/>
        <w:ind w:left="0" w:leftChars="0" w:hanging="200" w:hangingChars="100"/>
        <w:jc w:val="both"/>
        <w:rPr>
          <w:rFonts w:hint="default" w:ascii="ＭＳ 明朝" w:hAnsi="ＭＳ 明朝"/>
          <w:kern w:val="0"/>
          <w:sz w:val="20"/>
        </w:rPr>
      </w:pPr>
      <w:r>
        <w:rPr>
          <w:rFonts w:hint="default" w:ascii="ＭＳ 明朝" w:hAnsi="ＭＳ 明朝"/>
          <w:kern w:val="0"/>
          <w:sz w:val="20"/>
        </w:rPr>
        <w:t>10</w:t>
      </w:r>
      <w:r>
        <w:rPr>
          <w:rFonts w:hint="eastAsia" w:ascii="ＭＳ 明朝" w:hAnsi="ＭＳ 明朝"/>
          <w:kern w:val="0"/>
          <w:sz w:val="20"/>
        </w:rPr>
        <w:t>　受注者は、発注者がこの契約に違反し、その違反によって契約の履行ができなくなったと認められるときは、契約を解除することができる。この場合受注者は、発注者に対して損害の賠償を求めることができる。</w:t>
      </w:r>
    </w:p>
    <w:p>
      <w:pPr>
        <w:pStyle w:val="0"/>
        <w:autoSpaceDE w:val="0"/>
        <w:autoSpaceDN w:val="0"/>
        <w:adjustRightInd w:val="0"/>
        <w:ind w:left="0" w:leftChars="0" w:hanging="200" w:hangingChars="100"/>
        <w:jc w:val="both"/>
        <w:rPr>
          <w:rFonts w:hint="default" w:ascii="ＭＳ 明朝" w:hAnsi="ＭＳ 明朝"/>
          <w:kern w:val="0"/>
          <w:sz w:val="20"/>
        </w:rPr>
      </w:pPr>
      <w:r>
        <w:rPr>
          <w:rFonts w:hint="default" w:ascii="ＭＳ 明朝" w:hAnsi="ＭＳ 明朝"/>
          <w:kern w:val="0"/>
          <w:sz w:val="20"/>
        </w:rPr>
        <w:t>11</w:t>
      </w:r>
      <w:r>
        <w:rPr>
          <w:rFonts w:hint="eastAsia" w:ascii="ＭＳ 明朝" w:hAnsi="ＭＳ 明朝"/>
          <w:kern w:val="0"/>
          <w:sz w:val="20"/>
        </w:rPr>
        <w:t>　発注者は、印刷物の引渡しを受けた後適法な請求書を受理したときは、その日から</w:t>
      </w:r>
      <w:r>
        <w:rPr>
          <w:rFonts w:hint="eastAsia" w:ascii="ＭＳ 明朝" w:hAnsi="ＭＳ 明朝"/>
          <w:kern w:val="0"/>
          <w:sz w:val="20"/>
        </w:rPr>
        <w:t>30</w:t>
      </w:r>
      <w:r>
        <w:rPr>
          <w:rFonts w:hint="eastAsia" w:ascii="ＭＳ 明朝" w:hAnsi="ＭＳ 明朝"/>
          <w:kern w:val="0"/>
          <w:sz w:val="20"/>
        </w:rPr>
        <w:t>日以内に代金を支払わなければならない。</w:t>
      </w:r>
    </w:p>
    <w:p>
      <w:pPr>
        <w:pStyle w:val="0"/>
        <w:autoSpaceDE w:val="0"/>
        <w:autoSpaceDN w:val="0"/>
        <w:adjustRightInd w:val="0"/>
        <w:ind w:left="0" w:leftChars="0" w:hanging="200" w:hangingChars="100"/>
        <w:jc w:val="both"/>
        <w:rPr>
          <w:rFonts w:hint="default" w:ascii="ＭＳ 明朝" w:hAnsi="ＭＳ 明朝"/>
          <w:kern w:val="0"/>
          <w:sz w:val="20"/>
        </w:rPr>
      </w:pPr>
      <w:r>
        <w:rPr>
          <w:rFonts w:hint="default" w:ascii="ＭＳ 明朝" w:hAnsi="ＭＳ 明朝"/>
          <w:kern w:val="0"/>
          <w:sz w:val="20"/>
        </w:rPr>
        <w:t>12</w:t>
      </w:r>
      <w:r>
        <w:rPr>
          <w:rFonts w:hint="eastAsia" w:ascii="ＭＳ 明朝" w:hAnsi="ＭＳ 明朝"/>
          <w:kern w:val="0"/>
          <w:sz w:val="20"/>
        </w:rPr>
        <w:t>　受注者は、発注者の代金支払いが前項の期日より遅延したときは、期限の翌日より政府契約の支払遅延防止等に関する法律（昭和</w:t>
      </w:r>
      <w:r>
        <w:rPr>
          <w:rFonts w:hint="eastAsia" w:ascii="ＭＳ 明朝" w:hAnsi="ＭＳ 明朝"/>
          <w:kern w:val="0"/>
          <w:sz w:val="20"/>
        </w:rPr>
        <w:t>24</w:t>
      </w:r>
      <w:r>
        <w:rPr>
          <w:rFonts w:hint="eastAsia" w:ascii="ＭＳ 明朝" w:hAnsi="ＭＳ 明朝"/>
          <w:kern w:val="0"/>
          <w:sz w:val="20"/>
        </w:rPr>
        <w:t>年法律第</w:t>
      </w:r>
      <w:r>
        <w:rPr>
          <w:rFonts w:hint="eastAsia" w:ascii="ＭＳ 明朝" w:hAnsi="ＭＳ 明朝"/>
          <w:kern w:val="0"/>
          <w:sz w:val="20"/>
        </w:rPr>
        <w:t>256</w:t>
      </w:r>
      <w:r>
        <w:rPr>
          <w:rFonts w:hint="eastAsia" w:ascii="ＭＳ 明朝" w:hAnsi="ＭＳ 明朝"/>
          <w:kern w:val="0"/>
          <w:sz w:val="20"/>
        </w:rPr>
        <w:t>号）第８条第１項の規定により財務大臣が決定する率で計算した額をもって遅延利息を請求することができる。</w:t>
      </w:r>
    </w:p>
    <w:p>
      <w:pPr>
        <w:pStyle w:val="0"/>
        <w:ind w:left="0" w:leftChars="0" w:hanging="200" w:hangingChars="100"/>
        <w:jc w:val="both"/>
        <w:rPr>
          <w:rFonts w:hint="default" w:ascii="ＭＳ 明朝" w:hAnsi="ＭＳ 明朝"/>
          <w:kern w:val="0"/>
          <w:sz w:val="20"/>
        </w:rPr>
      </w:pPr>
      <w:r>
        <w:rPr>
          <w:rFonts w:hint="default" w:ascii="ＭＳ 明朝" w:hAnsi="ＭＳ 明朝"/>
          <w:kern w:val="0"/>
          <w:sz w:val="20"/>
        </w:rPr>
        <w:t>13</w:t>
      </w:r>
      <w:r>
        <w:rPr>
          <w:rFonts w:hint="eastAsia" w:ascii="ＭＳ 明朝" w:hAnsi="ＭＳ 明朝"/>
          <w:kern w:val="0"/>
          <w:sz w:val="20"/>
        </w:rPr>
        <w:t>　この契約に定めのない事項については、必要に応じて発注者と受注者とが協議して定める。</w:t>
      </w:r>
    </w:p>
    <w:p>
      <w:pPr>
        <w:pStyle w:val="0"/>
        <w:jc w:val="right"/>
        <w:rPr>
          <w:rFonts w:hint="eastAsia" w:ascii="ＭＳ 明朝" w:hAnsi="ＭＳ 明朝"/>
          <w:sz w:val="20"/>
        </w:rPr>
      </w:pPr>
      <w:r>
        <w:rPr>
          <w:rFonts w:hint="eastAsia" w:ascii="ＭＳ 明朝" w:hAnsi="ＭＳ 明朝"/>
          <w:kern w:val="0"/>
          <w:sz w:val="20"/>
        </w:rPr>
        <w:t>（令和２年４月１日改正）</w:t>
      </w:r>
    </w:p>
    <w:sectPr>
      <w:pgSz w:w="11906" w:h="16838"/>
      <w:pgMar w:top="1985" w:right="1134" w:bottom="1701" w:left="1701" w:header="851" w:footer="992" w:gutter="0"/>
      <w:cols w:space="720"/>
      <w:textDirection w:val="lrTb"/>
      <w:docGrid w:type="lines" w:linePitch="39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MS-Mincho">
    <w:panose1 w:val="00000000000000000000"/>
    <w:charset w:val="80"/>
    <w:family w:val="auto"/>
    <w:pitch w:val="fixed"/>
    <w:sig w:usb0="00000000" w:usb1="00000000" w:usb2="00000000" w:usb3="00000000" w:csb0="000002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VerticalSpacing w:val="199"/>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17</TotalTime>
  <Pages>2</Pages>
  <Words>19</Words>
  <Characters>1283</Characters>
  <Application>JUST Note</Application>
  <Lines>92</Lines>
  <Paragraphs>36</Paragraphs>
  <Company> </Company>
  <CharactersWithSpaces>1384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請　　　書（購入）</dc:title>
  <dc:creator> </dc:creator>
  <cp:lastModifiedBy>Administrator</cp:lastModifiedBy>
  <dcterms:created xsi:type="dcterms:W3CDTF">2011-06-27T08:51:00Z</dcterms:created>
  <dcterms:modified xsi:type="dcterms:W3CDTF">2023-06-02T01:12:40Z</dcterms:modified>
  <cp:revision>17</cp:revision>
</cp:coreProperties>
</file>