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36"/>
        </w:rPr>
      </w:pPr>
      <w:r>
        <w:rPr>
          <w:rFonts w:hint="eastAsia" w:ascii="ＭＳ 明朝" w:hAnsi="ＭＳ 明朝"/>
          <w:kern w:val="0"/>
          <w:sz w:val="36"/>
        </w:rPr>
        <w:t>印　刷　単　価　契　約　書</w:t>
      </w:r>
    </w:p>
    <w:p>
      <w:pPr>
        <w:pStyle w:val="0"/>
        <w:autoSpaceDE w:val="0"/>
        <w:autoSpaceDN w:val="0"/>
        <w:adjustRightInd w:val="0"/>
        <w:jc w:val="both"/>
        <w:rPr>
          <w:rFonts w:hint="eastAsia" w:ascii="ＭＳ 明朝" w:hAnsi="ＭＳ 明朝"/>
          <w:kern w:val="0"/>
          <w:sz w:val="22"/>
        </w:rPr>
      </w:pPr>
    </w:p>
    <w:p>
      <w:pPr>
        <w:pStyle w:val="0"/>
        <w:autoSpaceDE w:val="0"/>
        <w:autoSpaceDN w:val="0"/>
        <w:adjustRightInd w:val="0"/>
        <w:jc w:val="both"/>
        <w:rPr>
          <w:rFonts w:hint="default" w:ascii="ＭＳ 明朝" w:hAnsi="ＭＳ 明朝"/>
          <w:kern w:val="0"/>
          <w:sz w:val="22"/>
        </w:rPr>
      </w:pPr>
      <w:r>
        <w:rPr>
          <w:rFonts w:hint="eastAsia" w:ascii="ＭＳ 明朝" w:hAnsi="ＭＳ 明朝"/>
          <w:kern w:val="0"/>
          <w:sz w:val="22"/>
        </w:rPr>
        <w:t>１　</w:t>
      </w:r>
      <w:r>
        <w:rPr>
          <w:rFonts w:hint="eastAsia" w:ascii="ＭＳ 明朝" w:hAnsi="ＭＳ 明朝"/>
          <w:spacing w:val="330"/>
          <w:kern w:val="0"/>
          <w:sz w:val="22"/>
          <w:fitText w:val="1100" w:id="1"/>
        </w:rPr>
        <w:t>件</w:t>
      </w:r>
      <w:r>
        <w:rPr>
          <w:rFonts w:hint="eastAsia" w:ascii="ＭＳ 明朝" w:hAnsi="ＭＳ 明朝"/>
          <w:kern w:val="0"/>
          <w:sz w:val="22"/>
          <w:fitText w:val="1100" w:id="1"/>
        </w:rPr>
        <w:t>名</w:t>
      </w:r>
    </w:p>
    <w:p>
      <w:pPr>
        <w:pStyle w:val="0"/>
        <w:autoSpaceDE w:val="0"/>
        <w:autoSpaceDN w:val="0"/>
        <w:adjustRightInd w:val="0"/>
        <w:jc w:val="both"/>
        <w:rPr>
          <w:rFonts w:hint="eastAsia" w:ascii="ＭＳ 明朝" w:hAnsi="ＭＳ 明朝"/>
          <w:kern w:val="0"/>
          <w:sz w:val="22"/>
        </w:rPr>
      </w:pPr>
    </w:p>
    <w:p>
      <w:pPr>
        <w:pStyle w:val="0"/>
        <w:autoSpaceDE w:val="0"/>
        <w:autoSpaceDN w:val="0"/>
        <w:adjustRightInd w:val="0"/>
        <w:jc w:val="both"/>
        <w:rPr>
          <w:rFonts w:hint="default" w:ascii="ＭＳ 明朝" w:hAnsi="ＭＳ 明朝"/>
          <w:kern w:val="0"/>
          <w:sz w:val="22"/>
        </w:rPr>
      </w:pPr>
      <w:r>
        <w:rPr>
          <w:rFonts w:hint="eastAsia" w:ascii="ＭＳ 明朝" w:hAnsi="ＭＳ 明朝"/>
          <w:kern w:val="0"/>
          <w:sz w:val="22"/>
        </w:rPr>
        <w:t>２　</w:t>
      </w:r>
      <w:r>
        <w:rPr>
          <w:rFonts w:hint="eastAsia" w:ascii="ＭＳ 明朝" w:hAnsi="ＭＳ 明朝"/>
          <w:spacing w:val="36"/>
          <w:kern w:val="0"/>
          <w:sz w:val="22"/>
          <w:fitText w:val="1100" w:id="2"/>
        </w:rPr>
        <w:t>納入場</w:t>
      </w:r>
      <w:r>
        <w:rPr>
          <w:rFonts w:hint="eastAsia" w:ascii="ＭＳ 明朝" w:hAnsi="ＭＳ 明朝"/>
          <w:spacing w:val="2"/>
          <w:kern w:val="0"/>
          <w:sz w:val="22"/>
          <w:fitText w:val="1100" w:id="2"/>
        </w:rPr>
        <w:t>所</w:t>
      </w:r>
    </w:p>
    <w:p>
      <w:pPr>
        <w:pStyle w:val="0"/>
        <w:autoSpaceDE w:val="0"/>
        <w:autoSpaceDN w:val="0"/>
        <w:adjustRightInd w:val="0"/>
        <w:jc w:val="both"/>
        <w:rPr>
          <w:rFonts w:hint="eastAsia" w:ascii="ＭＳ 明朝" w:hAnsi="ＭＳ 明朝"/>
          <w:kern w:val="0"/>
          <w:sz w:val="22"/>
        </w:rPr>
      </w:pPr>
    </w:p>
    <w:p>
      <w:pPr>
        <w:pStyle w:val="0"/>
        <w:autoSpaceDE w:val="0"/>
        <w:autoSpaceDN w:val="0"/>
        <w:adjustRightInd w:val="0"/>
        <w:jc w:val="both"/>
        <w:rPr>
          <w:rFonts w:hint="default" w:ascii="ＭＳ 明朝" w:hAnsi="ＭＳ 明朝"/>
          <w:kern w:val="0"/>
          <w:sz w:val="22"/>
        </w:rPr>
      </w:pPr>
      <w:r>
        <w:rPr>
          <w:rFonts w:hint="eastAsia" w:ascii="ＭＳ 明朝" w:hAnsi="ＭＳ 明朝"/>
          <w:kern w:val="0"/>
          <w:sz w:val="22"/>
        </w:rPr>
        <w:t>３　</w:t>
      </w:r>
      <w:r>
        <w:rPr>
          <w:rFonts w:hint="eastAsia" w:ascii="ＭＳ 明朝" w:hAnsi="ＭＳ 明朝"/>
          <w:spacing w:val="330"/>
          <w:kern w:val="0"/>
          <w:sz w:val="22"/>
          <w:fitText w:val="1100" w:id="3"/>
        </w:rPr>
        <w:t>期</w:t>
      </w:r>
      <w:r>
        <w:rPr>
          <w:rFonts w:hint="eastAsia" w:ascii="ＭＳ 明朝" w:hAnsi="ＭＳ 明朝"/>
          <w:kern w:val="0"/>
          <w:sz w:val="22"/>
          <w:fitText w:val="1100" w:id="3"/>
        </w:rPr>
        <w:t>間</w:t>
      </w:r>
      <w:r>
        <w:rPr>
          <w:rFonts w:hint="eastAsia" w:ascii="ＭＳ 明朝" w:hAnsi="ＭＳ 明朝"/>
          <w:kern w:val="0"/>
          <w:sz w:val="22"/>
        </w:rPr>
        <w:t>　　　　　　　　自　令和　　年　　月　　日</w:t>
      </w:r>
    </w:p>
    <w:p>
      <w:pPr>
        <w:pStyle w:val="0"/>
        <w:autoSpaceDE w:val="0"/>
        <w:autoSpaceDN w:val="0"/>
        <w:adjustRightInd w:val="0"/>
        <w:ind w:firstLine="3300" w:firstLineChars="1500"/>
        <w:jc w:val="both"/>
        <w:rPr>
          <w:rFonts w:hint="default" w:ascii="ＭＳ 明朝" w:hAnsi="ＭＳ 明朝"/>
          <w:kern w:val="0"/>
          <w:sz w:val="22"/>
        </w:rPr>
      </w:pPr>
      <w:r>
        <w:rPr>
          <w:rFonts w:hint="eastAsia" w:ascii="ＭＳ 明朝" w:hAnsi="ＭＳ 明朝"/>
          <w:kern w:val="0"/>
          <w:sz w:val="22"/>
        </w:rPr>
        <w:t>至　令和　　年　　月　　日</w:t>
      </w:r>
    </w:p>
    <w:p>
      <w:pPr>
        <w:pStyle w:val="0"/>
        <w:autoSpaceDE w:val="0"/>
        <w:autoSpaceDN w:val="0"/>
        <w:adjustRightInd w:val="0"/>
        <w:jc w:val="both"/>
        <w:rPr>
          <w:rFonts w:hint="eastAsia" w:ascii="ＭＳ 明朝" w:hAnsi="ＭＳ 明朝"/>
          <w:kern w:val="0"/>
          <w:sz w:val="22"/>
        </w:rPr>
      </w:pPr>
    </w:p>
    <w:p>
      <w:pPr>
        <w:pStyle w:val="0"/>
        <w:autoSpaceDE w:val="0"/>
        <w:autoSpaceDN w:val="0"/>
        <w:adjustRightInd w:val="0"/>
        <w:jc w:val="both"/>
        <w:rPr>
          <w:rFonts w:hint="default" w:ascii="ＭＳ 明朝" w:hAnsi="ＭＳ 明朝"/>
          <w:kern w:val="0"/>
          <w:sz w:val="22"/>
        </w:rPr>
      </w:pPr>
      <w:r>
        <w:rPr>
          <w:rFonts w:hint="eastAsia" w:ascii="ＭＳ 明朝" w:hAnsi="ＭＳ 明朝"/>
          <w:kern w:val="0"/>
          <w:sz w:val="22"/>
        </w:rPr>
        <w:t>４　</w:t>
      </w:r>
      <w:r>
        <w:rPr>
          <w:rFonts w:hint="eastAsia" w:ascii="ＭＳ 明朝" w:hAnsi="ＭＳ 明朝"/>
          <w:spacing w:val="36"/>
          <w:kern w:val="0"/>
          <w:sz w:val="22"/>
          <w:fitText w:val="1100" w:id="4"/>
        </w:rPr>
        <w:t>予定数</w:t>
      </w:r>
      <w:r>
        <w:rPr>
          <w:rFonts w:hint="eastAsia" w:ascii="ＭＳ 明朝" w:hAnsi="ＭＳ 明朝"/>
          <w:spacing w:val="2"/>
          <w:kern w:val="0"/>
          <w:sz w:val="22"/>
          <w:fitText w:val="1100" w:id="4"/>
        </w:rPr>
        <w:t>量</w:t>
      </w:r>
    </w:p>
    <w:p>
      <w:pPr>
        <w:pStyle w:val="0"/>
        <w:autoSpaceDE w:val="0"/>
        <w:autoSpaceDN w:val="0"/>
        <w:adjustRightInd w:val="0"/>
        <w:jc w:val="both"/>
        <w:rPr>
          <w:rFonts w:hint="eastAsia" w:ascii="ＭＳ 明朝" w:hAnsi="ＭＳ 明朝"/>
          <w:kern w:val="0"/>
          <w:sz w:val="22"/>
        </w:rPr>
      </w:pPr>
    </w:p>
    <w:p>
      <w:pPr>
        <w:pStyle w:val="0"/>
        <w:autoSpaceDE w:val="0"/>
        <w:autoSpaceDN w:val="0"/>
        <w:adjustRightInd w:val="0"/>
        <w:jc w:val="both"/>
        <w:rPr>
          <w:rFonts w:hint="eastAsia" w:ascii="ＭＳ 明朝" w:hAnsi="ＭＳ 明朝"/>
          <w:kern w:val="0"/>
          <w:sz w:val="22"/>
        </w:rPr>
      </w:pPr>
      <w:r>
        <w:rPr>
          <w:rFonts w:hint="eastAsia" w:ascii="ＭＳ 明朝" w:hAnsi="ＭＳ 明朝"/>
          <w:kern w:val="0"/>
          <w:sz w:val="22"/>
        </w:rPr>
        <w:t>５　</w:t>
      </w:r>
      <w:r>
        <w:rPr>
          <w:rFonts w:hint="eastAsia" w:ascii="ＭＳ 明朝" w:hAnsi="ＭＳ 明朝"/>
          <w:spacing w:val="36"/>
          <w:kern w:val="0"/>
          <w:sz w:val="22"/>
          <w:fitText w:val="1100" w:id="5"/>
        </w:rPr>
        <w:t>契約単</w:t>
      </w:r>
      <w:r>
        <w:rPr>
          <w:rFonts w:hint="eastAsia" w:ascii="ＭＳ 明朝" w:hAnsi="ＭＳ 明朝"/>
          <w:spacing w:val="2"/>
          <w:kern w:val="0"/>
          <w:sz w:val="22"/>
          <w:fitText w:val="1100" w:id="5"/>
        </w:rPr>
        <w:t>価</w:t>
      </w:r>
      <w:r>
        <w:rPr>
          <w:rFonts w:hint="eastAsia" w:ascii="ＭＳ 明朝" w:hAnsi="ＭＳ 明朝"/>
          <w:kern w:val="0"/>
          <w:sz w:val="22"/>
        </w:rPr>
        <w:t>　　　　　　　　￥　　　　　　－</w:t>
      </w:r>
    </w:p>
    <w:p>
      <w:pPr>
        <w:pStyle w:val="0"/>
        <w:autoSpaceDE w:val="0"/>
        <w:autoSpaceDN w:val="0"/>
        <w:adjustRightInd w:val="0"/>
        <w:ind w:firstLine="440" w:firstLineChars="200"/>
        <w:jc w:val="both"/>
        <w:rPr>
          <w:rFonts w:hint="default" w:ascii="ＭＳ 明朝" w:hAnsi="ＭＳ 明朝"/>
          <w:kern w:val="0"/>
          <w:sz w:val="22"/>
        </w:rPr>
      </w:pPr>
      <w:r>
        <w:rPr>
          <w:rFonts w:hint="eastAsia" w:ascii="ＭＳ 明朝" w:hAnsi="ＭＳ 明朝"/>
          <w:kern w:val="0"/>
          <w:sz w:val="22"/>
        </w:rPr>
        <w:t>うち取引に係る消費税及び地方消費税額　　￥　　　　　　　－</w:t>
      </w:r>
    </w:p>
    <w:p>
      <w:pPr>
        <w:pStyle w:val="0"/>
        <w:autoSpaceDE w:val="0"/>
        <w:autoSpaceDN w:val="0"/>
        <w:adjustRightInd w:val="0"/>
        <w:ind w:left="420" w:leftChars="200" w:firstLine="220" w:firstLineChars="100"/>
        <w:jc w:val="both"/>
        <w:rPr>
          <w:rFonts w:hint="default" w:ascii="ＭＳ 明朝" w:hAnsi="ＭＳ 明朝"/>
          <w:kern w:val="0"/>
          <w:sz w:val="22"/>
        </w:rPr>
      </w:pPr>
      <w:r>
        <w:rPr>
          <w:rFonts w:hint="eastAsia" w:ascii="ＭＳ 明朝" w:hAnsi="ＭＳ 明朝"/>
          <w:kern w:val="0"/>
          <w:sz w:val="22"/>
        </w:rPr>
        <w:t>「取引に係る消費税及び地方消費税額」は、消費税法第２８条第１項、第２９条及び地方税法第７２条の８２、第７２条の８３の規定により算出したもので、請負代金額に１１０分の１０を乗じて得た額である。</w:t>
      </w:r>
    </w:p>
    <w:p>
      <w:pPr>
        <w:pStyle w:val="0"/>
        <w:autoSpaceDE w:val="0"/>
        <w:autoSpaceDN w:val="0"/>
        <w:adjustRightInd w:val="0"/>
        <w:jc w:val="both"/>
        <w:rPr>
          <w:rFonts w:hint="eastAsia" w:ascii="ＭＳ 明朝" w:hAnsi="ＭＳ 明朝"/>
          <w:kern w:val="0"/>
          <w:sz w:val="22"/>
        </w:rPr>
      </w:pPr>
    </w:p>
    <w:p>
      <w:pPr>
        <w:pStyle w:val="0"/>
        <w:autoSpaceDE w:val="0"/>
        <w:autoSpaceDN w:val="0"/>
        <w:adjustRightInd w:val="0"/>
        <w:jc w:val="both"/>
        <w:rPr>
          <w:rFonts w:hint="default" w:ascii="ＭＳ 明朝" w:hAnsi="ＭＳ 明朝"/>
          <w:kern w:val="0"/>
          <w:sz w:val="22"/>
        </w:rPr>
      </w:pPr>
      <w:r>
        <w:rPr>
          <w:rFonts w:hint="eastAsia" w:ascii="ＭＳ 明朝" w:hAnsi="ＭＳ 明朝"/>
          <w:kern w:val="0"/>
          <w:sz w:val="22"/>
        </w:rPr>
        <w:t>６　契約保証金免除</w:t>
      </w:r>
    </w:p>
    <w:p>
      <w:pPr>
        <w:pStyle w:val="0"/>
        <w:autoSpaceDE w:val="0"/>
        <w:autoSpaceDN w:val="0"/>
        <w:adjustRightInd w:val="0"/>
        <w:ind w:left="210" w:leftChars="100" w:firstLine="220" w:firstLineChars="100"/>
        <w:jc w:val="both"/>
        <w:rPr>
          <w:rFonts w:hint="default" w:ascii="ＭＳ 明朝" w:hAnsi="ＭＳ 明朝"/>
          <w:kern w:val="0"/>
          <w:sz w:val="22"/>
        </w:rPr>
      </w:pPr>
      <w:r>
        <w:rPr>
          <w:rFonts w:hint="eastAsia" w:ascii="ＭＳ 明朝" w:hAnsi="ＭＳ 明朝"/>
          <w:kern w:val="0"/>
          <w:sz w:val="22"/>
        </w:rPr>
        <w:t>上記について、発注者「さくら市</w:t>
      </w:r>
      <w:r>
        <w:rPr>
          <w:rFonts w:hint="eastAsia" w:ascii="ＭＳ 明朝" w:hAnsi="ＭＳ 明朝"/>
          <w:kern w:val="0"/>
          <w:sz w:val="22"/>
        </w:rPr>
        <w:t xml:space="preserve"> </w:t>
      </w:r>
      <w:r>
        <w:rPr>
          <w:rFonts w:hint="eastAsia" w:ascii="ＭＳ 明朝" w:hAnsi="ＭＳ 明朝"/>
          <w:kern w:val="0"/>
          <w:sz w:val="22"/>
        </w:rPr>
        <w:t>さくら市長</w:t>
      </w:r>
      <w:r>
        <w:rPr>
          <w:rFonts w:hint="eastAsia" w:ascii="ＭＳ 明朝" w:hAnsi="ＭＳ 明朝"/>
          <w:kern w:val="0"/>
          <w:sz w:val="22"/>
        </w:rPr>
        <w:t xml:space="preserve"> </w:t>
      </w:r>
      <w:r>
        <w:rPr>
          <w:rFonts w:hint="eastAsia" w:ascii="ＭＳ 明朝" w:hAnsi="ＭＳ 明朝"/>
          <w:kern w:val="0"/>
          <w:sz w:val="22"/>
        </w:rPr>
        <w:t>○　○　○　○」と、受注者「　　　　　　　　　　　」とは、おのおの対等な立場における合意に基づいて、次の条項により単価契約を締結し、信義に従って誠実にこれを履行するものとする。</w:t>
      </w:r>
    </w:p>
    <w:p>
      <w:pPr>
        <w:pStyle w:val="0"/>
        <w:autoSpaceDE w:val="0"/>
        <w:autoSpaceDN w:val="0"/>
        <w:adjustRightInd w:val="0"/>
        <w:ind w:firstLine="440" w:firstLineChars="200"/>
        <w:jc w:val="both"/>
        <w:rPr>
          <w:rFonts w:hint="default" w:ascii="ＭＳ 明朝" w:hAnsi="ＭＳ 明朝"/>
          <w:kern w:val="0"/>
          <w:sz w:val="22"/>
        </w:rPr>
      </w:pPr>
      <w:r>
        <w:rPr>
          <w:rFonts w:hint="eastAsia" w:ascii="ＭＳ 明朝" w:hAnsi="ＭＳ 明朝"/>
          <w:kern w:val="0"/>
          <w:sz w:val="22"/>
        </w:rPr>
        <w:t>この契約の証として、本書２通を作成し、当事者記名押印のうえ各自１通を保有する。</w:t>
      </w:r>
    </w:p>
    <w:p>
      <w:pPr>
        <w:pStyle w:val="0"/>
        <w:autoSpaceDE w:val="0"/>
        <w:autoSpaceDN w:val="0"/>
        <w:adjustRightInd w:val="0"/>
        <w:jc w:val="both"/>
        <w:rPr>
          <w:rFonts w:hint="eastAsia" w:ascii="ＭＳ 明朝" w:hAnsi="ＭＳ 明朝"/>
          <w:kern w:val="0"/>
          <w:sz w:val="22"/>
        </w:rPr>
      </w:pPr>
    </w:p>
    <w:p>
      <w:pPr>
        <w:pStyle w:val="0"/>
        <w:autoSpaceDE w:val="0"/>
        <w:autoSpaceDN w:val="0"/>
        <w:adjustRightInd w:val="0"/>
        <w:ind w:firstLine="880" w:firstLineChars="400"/>
        <w:jc w:val="left"/>
        <w:rPr>
          <w:rFonts w:hint="default" w:ascii="ＭＳ 明朝" w:hAnsi="ＭＳ 明朝"/>
          <w:kern w:val="0"/>
          <w:sz w:val="22"/>
        </w:rPr>
      </w:pPr>
      <w:r>
        <w:rPr>
          <w:rFonts w:hint="eastAsia" w:ascii="ＭＳ 明朝" w:hAnsi="ＭＳ 明朝"/>
          <w:kern w:val="0"/>
          <w:sz w:val="22"/>
        </w:rPr>
        <w:t>令和　　年　　月　　日</w:t>
      </w:r>
    </w:p>
    <w:p>
      <w:pPr>
        <w:pStyle w:val="0"/>
        <w:autoSpaceDE w:val="0"/>
        <w:autoSpaceDN w:val="0"/>
        <w:adjustRightInd w:val="0"/>
        <w:jc w:val="left"/>
        <w:rPr>
          <w:rFonts w:hint="eastAsia" w:ascii="ＭＳ 明朝" w:hAnsi="ＭＳ 明朝"/>
          <w:kern w:val="0"/>
          <w:sz w:val="22"/>
        </w:rPr>
      </w:pPr>
    </w:p>
    <w:p>
      <w:pPr>
        <w:pStyle w:val="0"/>
        <w:autoSpaceDE w:val="0"/>
        <w:autoSpaceDN w:val="0"/>
        <w:adjustRightInd w:val="0"/>
        <w:ind w:firstLine="3080" w:firstLineChars="1400"/>
        <w:jc w:val="left"/>
        <w:rPr>
          <w:rFonts w:hint="eastAsia" w:ascii="ＭＳ 明朝" w:hAnsi="ＭＳ 明朝"/>
          <w:kern w:val="0"/>
          <w:sz w:val="22"/>
        </w:rPr>
      </w:pPr>
      <w:r>
        <w:rPr>
          <w:rFonts w:hint="eastAsia" w:ascii="ＭＳ 明朝" w:hAnsi="ＭＳ 明朝"/>
          <w:kern w:val="0"/>
          <w:sz w:val="22"/>
        </w:rPr>
        <w:t>発注者　　住　所　　栃木県さくら市氏家２７７１</w:t>
      </w:r>
    </w:p>
    <w:p>
      <w:pPr>
        <w:pStyle w:val="0"/>
        <w:autoSpaceDE w:val="0"/>
        <w:autoSpaceDN w:val="0"/>
        <w:adjustRightInd w:val="0"/>
        <w:ind w:firstLine="3080" w:firstLineChars="1400"/>
        <w:jc w:val="left"/>
        <w:rPr>
          <w:rFonts w:hint="default" w:ascii="ＭＳ 明朝" w:hAnsi="ＭＳ 明朝"/>
          <w:kern w:val="0"/>
          <w:sz w:val="22"/>
        </w:rPr>
      </w:pPr>
      <w:r>
        <w:rPr>
          <w:rFonts w:hint="eastAsia" w:ascii="ＭＳ 明朝" w:hAnsi="ＭＳ 明朝"/>
          <w:kern w:val="0"/>
          <w:sz w:val="22"/>
        </w:rPr>
        <w:t>　　　　　　　　　　さくら市</w:t>
      </w:r>
    </w:p>
    <w:p>
      <w:pPr>
        <w:pStyle w:val="0"/>
        <w:autoSpaceDE w:val="0"/>
        <w:autoSpaceDN w:val="0"/>
        <w:adjustRightInd w:val="0"/>
        <w:ind w:firstLine="4180" w:firstLineChars="1900"/>
        <w:jc w:val="left"/>
        <w:rPr>
          <w:rFonts w:hint="default" w:ascii="ＭＳ 明朝" w:hAnsi="ＭＳ 明朝"/>
          <w:kern w:val="0"/>
          <w:sz w:val="22"/>
        </w:rPr>
      </w:pPr>
      <w:r>
        <w:rPr>
          <w:rFonts w:hint="eastAsia" w:ascii="ＭＳ 明朝" w:hAnsi="ＭＳ 明朝"/>
          <w:kern w:val="0"/>
          <w:sz w:val="22"/>
        </w:rPr>
        <w:t>氏　名　　さくら市長　○　○　○　○　　</w:t>
      </w:r>
      <w:r>
        <w:rPr>
          <w:rFonts w:hint="eastAsia" w:ascii="ＭＳ 明朝" w:hAnsi="ＭＳ 明朝"/>
          <w:kern w:val="0"/>
          <w:sz w:val="16"/>
        </w:rPr>
        <w:t>印</w:t>
      </w:r>
    </w:p>
    <w:p>
      <w:pPr>
        <w:pStyle w:val="0"/>
        <w:autoSpaceDE w:val="0"/>
        <w:autoSpaceDN w:val="0"/>
        <w:adjustRightInd w:val="0"/>
        <w:ind w:firstLine="3080" w:firstLineChars="1400"/>
        <w:jc w:val="left"/>
        <w:rPr>
          <w:rFonts w:hint="eastAsia" w:ascii="ＭＳ 明朝" w:hAnsi="ＭＳ 明朝"/>
          <w:kern w:val="0"/>
          <w:sz w:val="22"/>
        </w:rPr>
      </w:pPr>
    </w:p>
    <w:p>
      <w:pPr>
        <w:pStyle w:val="0"/>
        <w:autoSpaceDE w:val="0"/>
        <w:autoSpaceDN w:val="0"/>
        <w:adjustRightInd w:val="0"/>
        <w:ind w:firstLine="3080" w:firstLineChars="1400"/>
        <w:jc w:val="left"/>
        <w:rPr>
          <w:rFonts w:hint="default" w:ascii="ＭＳ 明朝" w:hAnsi="ＭＳ 明朝"/>
          <w:kern w:val="0"/>
          <w:sz w:val="22"/>
        </w:rPr>
      </w:pPr>
      <w:r>
        <w:rPr>
          <w:rFonts w:hint="eastAsia" w:ascii="ＭＳ 明朝" w:hAnsi="ＭＳ 明朝"/>
          <w:kern w:val="0"/>
          <w:sz w:val="22"/>
        </w:rPr>
        <w:t>受注者　　住　所</w:t>
      </w:r>
    </w:p>
    <w:p>
      <w:pPr>
        <w:pStyle w:val="0"/>
        <w:autoSpaceDE w:val="0"/>
        <w:autoSpaceDN w:val="0"/>
        <w:adjustRightInd w:val="0"/>
        <w:ind w:firstLine="4180" w:firstLineChars="1900"/>
        <w:jc w:val="left"/>
        <w:rPr>
          <w:rFonts w:hint="default" w:ascii="ＭＳ 明朝" w:hAnsi="ＭＳ 明朝"/>
          <w:kern w:val="0"/>
          <w:sz w:val="22"/>
        </w:rPr>
      </w:pPr>
      <w:r>
        <w:rPr>
          <w:rFonts w:hint="eastAsia" w:ascii="ＭＳ 明朝" w:hAnsi="ＭＳ 明朝"/>
          <w:kern w:val="0"/>
          <w:sz w:val="22"/>
        </w:rPr>
        <w:t>氏　名　　　　　　　　　　　　　　　　　</w:t>
      </w:r>
      <w:r>
        <w:rPr>
          <w:rFonts w:hint="eastAsia" w:ascii="ＭＳ 明朝" w:hAnsi="ＭＳ 明朝"/>
          <w:kern w:val="0"/>
          <w:sz w:val="16"/>
        </w:rPr>
        <w:t>印</w:t>
      </w:r>
    </w:p>
    <w:p>
      <w:pPr>
        <w:pStyle w:val="0"/>
        <w:autoSpaceDE w:val="0"/>
        <w:autoSpaceDN w:val="0"/>
        <w:adjustRightInd w:val="0"/>
        <w:jc w:val="left"/>
        <w:rPr>
          <w:rFonts w:hint="eastAsia" w:ascii="ＭＳ 明朝" w:hAnsi="ＭＳ 明朝"/>
          <w:kern w:val="0"/>
          <w:sz w:val="22"/>
        </w:rPr>
      </w:pP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kern w:val="0"/>
          <w:sz w:val="22"/>
        </w:rPr>
        <w:t>（</w:t>
      </w:r>
      <w:r>
        <w:rPr>
          <w:rFonts w:hint="eastAsia" w:ascii="ＭＳ 明朝" w:hAnsi="ＭＳ 明朝" w:eastAsia="ＭＳ 明朝"/>
          <w:kern w:val="0"/>
          <w:sz w:val="22"/>
        </w:rPr>
        <w:t>総則）</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第１条　発注者及び受注者は、頭書の印刷単価契約に関し、この契約書に定めるもののほか、別紙の仕様書及び発注者から引渡を受けた原稿に従いこれを履行しなければならない。</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（権利義務の譲渡等）</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第２条　受注者は、この契約により生ずる権利又は義務を第三者に譲渡し、又は承継させてはならない。ただし、発注者の書面による承諾を得た場合は、この限りでない。</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（秘密の保持）</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第３条　受注者は、この契約の履行中に知り得た秘密を他人に漏らし、又は他の目的に利用してはならない。</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（納入の指示等）</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第４条　受注者は、発注者又は発注者の指定する職員（以下「担当職員」という。）の発行する単価契約発注伝票等により印刷物を納入しなければならない。</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発注者は、前項に規定する担当職員を定めたときは、書面により受注者に通知しなければならない。</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３　受注者は、第１項の単価契約発注伝票等により注文のあった日から発注者の指定する日までに指定の場所に納入しなければならない。</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４　受注者は、前項により印刷物を納入するときは、納品書を添え、発注者に通知しなければならない。</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（委任又は下請負の禁止）</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第５条　受注者は、業務の全部又は主体部分を第三者に委任し、又は請け負わせてはならない。ただし、発注者の書面による承諾を得た場合は、この限りではない。</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（原稿の引渡し及び損害）</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第６条　発注者から受注者への原稿の引渡しは、発注者と受注者とが立会いのうえ行い、仕様、数量、引渡しの時期及び引渡し場所は仕様書に定めるところによる。</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受注者は、発注者から引渡しを受けた原稿を、善良な管理者の注意をもって管理しなければならない。</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３　受注者は、自己の故意又は過失により、発注者から引渡しを受けた原稿を滅失若しくはき損し、又は返還が不可能となったときは、損害を賠償しなければならない。この場合における賠償額は発注者と受注者とが協議して定める。</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４　天災その他の不可抗力によって原稿が滅失若しくはき損したときは、受注者はその事実を遅滞なく書面により発注者に通知しなければならない。発注者は直ちに調査を行い、受注者の善良な管理者の注意義務を怠らなかったと認められる場合は、その損害額は、発注者の負担とする。</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（契約内容の変更等）</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第７条　発注者は、必要があるときは、契約の内容を変更し、又は印刷物の全部若しくは一部の納入を一時中止することができる。この場合において、期間又は契約単価を変更する必要があるときは、発注者と受注者とが協議して書面によりこれを定める。</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前項の場合において、受注者が損害を受けたときは、発注者は、その損害を賠償しなければならない。この場合における賠償額は、発注者と受注者とが協議して定める。</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（物価の変動に基づく契約単価の変更）</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第８条　発注者又は受注者は、契約期間内に、物価の変動により契約単価が著しく不適当となったときは、発注者と受注者とが協議のうえ契約単価を変更することができる。</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（検査及び引渡し）</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第９条　発注者は、受注者から第４条第３項の納入があったときは、その日から起算して１０日以内に受注者の立会いのうえ検査を行い、検査に合格した場合、受注者は、すみやかに発注者に印刷物を引渡さなければならない。</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受注者が前項の検査に立会わないときは、発注者は、検査を行い、当該検査の結果を受注者に通知しなければならない。</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３　第１項の検査に合格しないときは、受注者は、発注者の指定する期日までに印刷物の取替、改造又は補修をして、再検査を受けなければならない。この場合においては、前２項の規定を準用する。</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（契約代金の支払い）</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第１０条　受注者は、前条第１項の検査に合格し、引渡しを完了した成果品に対し１か月分を取りまとめた金額（以下「契約代金相当額」という。）を書面により支払いを請求することができる。</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発注者は、前項の規定による請求を受けたときは、その日から起算して３０日以内に契約代金相当額を支払わなければならない。</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w:t>
      </w:r>
      <w:r>
        <w:rPr>
          <w:rFonts w:hint="eastAsia" w:ascii="ＭＳ 明朝" w:hAnsi="ＭＳ 明朝" w:eastAsia="ＭＳ 明朝"/>
          <w:color w:val="auto"/>
        </w:rPr>
        <w:t>契約不適合責任</w:t>
      </w:r>
      <w:r>
        <w:rPr>
          <w:rFonts w:hint="eastAsia" w:ascii="ＭＳ 明朝" w:hAnsi="ＭＳ 明朝" w:eastAsia="ＭＳ 明朝"/>
          <w:kern w:val="0"/>
          <w:sz w:val="22"/>
        </w:rPr>
        <w:t>）</w:t>
      </w:r>
    </w:p>
    <w:p>
      <w:pPr>
        <w:pStyle w:val="0"/>
        <w:autoSpaceDE w:val="0"/>
        <w:autoSpaceDN w:val="0"/>
        <w:adjustRightInd w:val="0"/>
        <w:ind w:left="0" w:leftChars="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第１１条　発注者は、受注者が納入した</w:t>
      </w:r>
      <w:r>
        <w:rPr>
          <w:rFonts w:hint="eastAsia" w:ascii="ＭＳ 明朝" w:hAnsi="ＭＳ 明朝" w:eastAsia="ＭＳ 明朝"/>
          <w:color w:val="000000"/>
          <w:kern w:val="0"/>
        </w:rPr>
        <w:t>印刷物</w:t>
      </w:r>
      <w:r>
        <w:rPr>
          <w:rFonts w:hint="eastAsia" w:ascii="ＭＳ 明朝" w:hAnsi="ＭＳ 明朝" w:eastAsia="ＭＳ 明朝"/>
          <w:color w:val="auto"/>
        </w:rPr>
        <w:t>が種類又は品質に関して契約の内容に適合しないもの（以下「契約不適合」という。）で</w:t>
      </w:r>
      <w:r>
        <w:rPr>
          <w:rFonts w:hint="eastAsia" w:ascii="ＭＳ 明朝" w:hAnsi="ＭＳ 明朝" w:eastAsia="ＭＳ 明朝"/>
          <w:color w:val="000000"/>
          <w:kern w:val="0"/>
        </w:rPr>
        <w:t>あるときは、受注者に対して相当の期間を定めて、目的物の取替え若しくは</w:t>
      </w:r>
      <w:r>
        <w:rPr>
          <w:rFonts w:hint="eastAsia" w:ascii="ＭＳ 明朝" w:hAnsi="ＭＳ 明朝" w:eastAsia="ＭＳ 明朝"/>
          <w:color w:val="auto"/>
        </w:rPr>
        <w:t>契約不適合</w:t>
      </w:r>
      <w:r>
        <w:rPr>
          <w:rFonts w:hint="eastAsia" w:ascii="ＭＳ 明朝" w:hAnsi="ＭＳ 明朝" w:eastAsia="ＭＳ 明朝"/>
          <w:kern w:val="0"/>
          <w:sz w:val="22"/>
        </w:rPr>
        <w:t>の修補を請求し、又は修補に代え若しくは修補とともに損害の賠償を請求することができる。</w:t>
      </w:r>
    </w:p>
    <w:p>
      <w:pPr>
        <w:pStyle w:val="0"/>
        <w:autoSpaceDE w:val="0"/>
        <w:autoSpaceDN w:val="0"/>
        <w:adjustRightInd w:val="0"/>
        <w:ind w:left="0" w:leftChars="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前項の規定による請求は、第９条第１項の規定による印刷物の引渡しを受けた日から１年以内にしなければならない。</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（履行遅滞の場合における損害金等）</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第１２条　受注者の責めに帰すべき理由により、第４条第３項の発注者の指定する日までに印刷物を納入することができない場合において、納入期限後相当の期間内に納入する見込みのあるときは、発注者は、受注者から損害金を徴収して納入期限を延長することができる。</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前項の損害額は、第４条第１項により発注された契約額に対して、遅延日数に応じ、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sz w:val="22"/>
        </w:rPr>
        <w:t>で計算した額とする。</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３　発注者の責めに帰すべき理由により、第１０条第２項の規定による契約代金相当額の支払いが遅れた場合においては、受注者は、遅延日数に応じ、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sz w:val="22"/>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（談合等不正行為があった場合の違約金等）</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第１３条　受注者が、次に掲げる場合のいずれかに該当したときは、受注者は、発注者の請求に基づき、○○○○と支払額（業務の既済部分について、その部分につき契約の目的が達成されたと認められるときは、既済部分に相当する代金額を含む。）のいずれか大きい額の１０分の１に相当する額を違約金として発注者の指定する期間内に支払わなければならない。契約期間満了後においては、上記「○○○○と支払額（業務の既済部分について、その部分につき契約の目的が達成されたと認められるときは、既済部分に相当する代金額を含む。）のいずれか大きい額」を、「支払済額」と読み替えるものとする。</w:t>
      </w:r>
    </w:p>
    <w:p>
      <w:pPr>
        <w:pStyle w:val="0"/>
        <w:autoSpaceDE w:val="0"/>
        <w:autoSpaceDN w:val="0"/>
        <w:adjustRightInd w:val="0"/>
        <w:ind w:left="440" w:hanging="440" w:hangingChars="200"/>
        <w:jc w:val="both"/>
        <w:rPr>
          <w:rFonts w:hint="eastAsia" w:ascii="ＭＳ 明朝" w:hAnsi="ＭＳ 明朝" w:eastAsia="ＭＳ 明朝"/>
          <w:kern w:val="0"/>
          <w:sz w:val="22"/>
        </w:rPr>
      </w:pPr>
      <w:r>
        <w:rPr>
          <w:rFonts w:hint="eastAsia" w:ascii="ＭＳ 明朝" w:hAnsi="ＭＳ 明朝" w:eastAsia="ＭＳ 明朝"/>
          <w:kern w:val="0"/>
          <w:sz w:val="22"/>
        </w:rPr>
        <w:t>（１）この契約に関し、受注者が私的独占の禁止及び公正取引の確保に関する法律（昭和２２年法律第５４号。以下「独占禁止法」という。）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440" w:hanging="440" w:hangingChars="200"/>
        <w:jc w:val="both"/>
        <w:rPr>
          <w:rFonts w:hint="eastAsia" w:ascii="ＭＳ 明朝" w:hAnsi="ＭＳ 明朝" w:eastAsia="ＭＳ 明朝"/>
          <w:kern w:val="0"/>
          <w:sz w:val="22"/>
        </w:rPr>
      </w:pPr>
      <w:r>
        <w:rPr>
          <w:rFonts w:hint="eastAsia" w:ascii="ＭＳ 明朝" w:hAnsi="ＭＳ 明朝" w:eastAsia="ＭＳ 明朝"/>
          <w:kern w:val="0"/>
          <w:sz w:val="22"/>
        </w:rPr>
        <w:t>（２）納付命令又は独占禁止法第７条の規定に基づく排除措置命令（次号において「納付命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440" w:hanging="440" w:hangingChars="200"/>
        <w:jc w:val="both"/>
        <w:rPr>
          <w:rFonts w:hint="eastAsia" w:ascii="ＭＳ 明朝" w:hAnsi="ＭＳ 明朝" w:eastAsia="ＭＳ 明朝"/>
          <w:kern w:val="0"/>
          <w:sz w:val="22"/>
        </w:rPr>
      </w:pPr>
      <w:r>
        <w:rPr>
          <w:rFonts w:hint="eastAsia" w:ascii="ＭＳ 明朝" w:hAnsi="ＭＳ 明朝" w:eastAsia="ＭＳ 明朝"/>
          <w:kern w:val="0"/>
          <w:sz w:val="22"/>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440" w:hanging="440" w:hangingChars="200"/>
        <w:jc w:val="both"/>
        <w:rPr>
          <w:rFonts w:hint="eastAsia" w:ascii="ＭＳ 明朝" w:hAnsi="ＭＳ 明朝" w:eastAsia="ＭＳ 明朝"/>
          <w:kern w:val="0"/>
          <w:sz w:val="22"/>
        </w:rPr>
      </w:pPr>
      <w:r>
        <w:rPr>
          <w:rFonts w:hint="eastAsia" w:ascii="ＭＳ 明朝" w:hAnsi="ＭＳ 明朝" w:eastAsia="ＭＳ 明朝"/>
          <w:kern w:val="0"/>
          <w:sz w:val="22"/>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sz w:val="22"/>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（発注者の解除権）</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第１４条　発注者は、受注者が次の各号のいずれかに該当するときは、契約の全部又は一部を解除することができる。</w:t>
      </w:r>
    </w:p>
    <w:p>
      <w:pPr>
        <w:pStyle w:val="0"/>
        <w:autoSpaceDE w:val="0"/>
        <w:autoSpaceDN w:val="0"/>
        <w:adjustRightInd w:val="0"/>
        <w:ind w:left="440" w:hanging="440" w:hangingChars="200"/>
        <w:jc w:val="both"/>
        <w:rPr>
          <w:rFonts w:hint="eastAsia" w:ascii="ＭＳ 明朝" w:hAnsi="ＭＳ 明朝" w:eastAsia="ＭＳ 明朝"/>
          <w:kern w:val="0"/>
          <w:sz w:val="22"/>
        </w:rPr>
      </w:pPr>
      <w:r>
        <w:rPr>
          <w:rFonts w:hint="eastAsia" w:ascii="ＭＳ 明朝" w:hAnsi="ＭＳ 明朝" w:eastAsia="ＭＳ 明朝"/>
          <w:kern w:val="0"/>
          <w:sz w:val="22"/>
        </w:rPr>
        <w:t>（１）第４条第３項の発注者の指定する日までに印刷物を納入する見込みがないと明らかに認められるとき。</w:t>
      </w:r>
    </w:p>
    <w:p>
      <w:pPr>
        <w:pStyle w:val="0"/>
        <w:autoSpaceDE w:val="0"/>
        <w:autoSpaceDN w:val="0"/>
        <w:adjustRightInd w:val="0"/>
        <w:ind w:left="440" w:hanging="440" w:hangingChars="200"/>
        <w:jc w:val="both"/>
        <w:rPr>
          <w:rFonts w:hint="eastAsia" w:ascii="ＭＳ 明朝" w:hAnsi="ＭＳ 明朝" w:eastAsia="ＭＳ 明朝"/>
          <w:kern w:val="0"/>
          <w:sz w:val="22"/>
        </w:rPr>
      </w:pPr>
      <w:r>
        <w:rPr>
          <w:rFonts w:hint="eastAsia" w:ascii="ＭＳ 明朝" w:hAnsi="ＭＳ 明朝" w:eastAsia="ＭＳ 明朝"/>
          <w:kern w:val="0"/>
          <w:sz w:val="22"/>
        </w:rPr>
        <w:t>（２）第９条第１項の検査の結果、印刷物の全部又は一部が不合格となり、合格すると認められる印刷物を納入することができないと発注者が認めたとき。</w:t>
      </w:r>
    </w:p>
    <w:p>
      <w:pPr>
        <w:pStyle w:val="0"/>
        <w:autoSpaceDE w:val="0"/>
        <w:autoSpaceDN w:val="0"/>
        <w:adjustRightInd w:val="0"/>
        <w:ind w:left="440" w:hanging="440" w:hangingChars="200"/>
        <w:jc w:val="both"/>
        <w:rPr>
          <w:rFonts w:hint="eastAsia" w:ascii="ＭＳ 明朝" w:hAnsi="ＭＳ 明朝" w:eastAsia="ＭＳ 明朝"/>
          <w:kern w:val="0"/>
          <w:sz w:val="22"/>
        </w:rPr>
      </w:pPr>
      <w:r>
        <w:rPr>
          <w:rFonts w:hint="eastAsia" w:ascii="ＭＳ 明朝" w:hAnsi="ＭＳ 明朝" w:eastAsia="ＭＳ 明朝"/>
          <w:kern w:val="0"/>
          <w:sz w:val="22"/>
        </w:rPr>
        <w:t>（３）前各号に掲げる場合のほか、受注者が契約に違反し、その違反により契約の目的を達することができないと認められるとき。</w:t>
      </w:r>
    </w:p>
    <w:p>
      <w:pPr>
        <w:pStyle w:val="0"/>
        <w:autoSpaceDE w:val="0"/>
        <w:autoSpaceDN w:val="0"/>
        <w:adjustRightInd w:val="0"/>
        <w:ind w:left="440" w:hanging="440" w:hangingChars="200"/>
        <w:jc w:val="both"/>
        <w:rPr>
          <w:rFonts w:hint="eastAsia" w:ascii="ＭＳ 明朝" w:hAnsi="ＭＳ 明朝" w:eastAsia="ＭＳ 明朝"/>
          <w:kern w:val="0"/>
          <w:sz w:val="22"/>
        </w:rPr>
      </w:pPr>
      <w:r>
        <w:rPr>
          <w:rFonts w:hint="eastAsia" w:ascii="ＭＳ 明朝" w:hAnsi="ＭＳ 明朝" w:eastAsia="ＭＳ 明朝"/>
          <w:kern w:val="0"/>
          <w:sz w:val="22"/>
        </w:rPr>
        <w:t>（４）</w:t>
      </w:r>
      <w:bookmarkStart w:id="0" w:name="_GoBack"/>
      <w:bookmarkEnd w:id="0"/>
      <w:r>
        <w:rPr>
          <w:rFonts w:hint="eastAsia" w:ascii="ＭＳ 明朝" w:hAnsi="ＭＳ 明朝" w:eastAsia="ＭＳ 明朝"/>
          <w:kern w:val="0"/>
          <w:sz w:val="22"/>
        </w:rPr>
        <w:t>次条第１項の規定によらないで、受注者が契約の解除を申し出たとき。</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発注者が前項の規定により契約を解除したときは、受注者は、違約金として契約単価に予定数量を乗じて得た金額から履行済の金額を控除した額の１０分の１を発注者の指定する期間内に支払わなければならない。</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（受注者の解除権）</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第１５条　受注者は、発注者が契約に違反し、その違反により印刷物を納入することが不可能となったときは、契約を解除することができる。</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第７条第２項の規定は、前項の規定により契約を解除した場合に準用する。</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（損害金等の徴収）</w:t>
      </w:r>
    </w:p>
    <w:p>
      <w:pPr>
        <w:pStyle w:val="0"/>
        <w:autoSpaceDE w:val="0"/>
        <w:autoSpaceDN w:val="0"/>
        <w:adjustRightInd w:val="0"/>
        <w:ind w:left="0" w:leftChars="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第１６条　受注者がこの契約に基づく違約金、損害金又は賠償金を発注者の指定する期間内に支払わないときは、発注者は、その支払わない額に発注者の指定する期間を経過した日から受注者の支払日までの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sz w:val="22"/>
        </w:rPr>
        <w:t>で計算した利息を付した額と、発注者の支払うべき契約代金相当額とを相殺し、なお不足があるときは追徴する。</w:t>
      </w:r>
    </w:p>
    <w:p>
      <w:pPr>
        <w:pStyle w:val="0"/>
        <w:autoSpaceDE w:val="0"/>
        <w:autoSpaceDN w:val="0"/>
        <w:adjustRightInd w:val="0"/>
        <w:ind w:left="0" w:leftChars="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kern w:val="0"/>
          <w:sz w:val="22"/>
        </w:rPr>
        <w:t>で計算した額の延滞金を徴収する。</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（紛争の解決）</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第１７条　この契約書の各条項において発注者と受注者とが協議して定めるものにつき、協議がととのわない場合その他この契約に関して発注者と受注者との間に紛争が生じた場合には、発注者と受注者とが協議により選任した者のあっせん又は調停によりその解決を図る。この場合における紛争の処理に要する費用は、発注者と受注者とが協議して特別の定めをしたものを除き各自これを負担する。</w:t>
      </w:r>
    </w:p>
    <w:p>
      <w:pPr>
        <w:pStyle w:val="0"/>
        <w:autoSpaceDE w:val="0"/>
        <w:autoSpaceDN w:val="0"/>
        <w:adjustRightInd w:val="0"/>
        <w:jc w:val="both"/>
        <w:rPr>
          <w:rFonts w:hint="eastAsia" w:ascii="ＭＳ 明朝" w:hAnsi="ＭＳ 明朝" w:eastAsia="ＭＳ 明朝"/>
          <w:kern w:val="0"/>
          <w:sz w:val="22"/>
        </w:rPr>
      </w:pPr>
      <w:r>
        <w:rPr>
          <w:rFonts w:hint="eastAsia" w:ascii="ＭＳ 明朝" w:hAnsi="ＭＳ 明朝" w:eastAsia="ＭＳ 明朝"/>
          <w:kern w:val="0"/>
          <w:sz w:val="22"/>
        </w:rPr>
        <w:t>（補　則）</w:t>
      </w:r>
    </w:p>
    <w:p>
      <w:pPr>
        <w:pStyle w:val="0"/>
        <w:autoSpaceDE w:val="0"/>
        <w:autoSpaceDN w:val="0"/>
        <w:adjustRightInd w:val="0"/>
        <w:ind w:left="220" w:hanging="220" w:hangingChars="100"/>
        <w:jc w:val="both"/>
        <w:rPr>
          <w:rFonts w:hint="eastAsia" w:ascii="ＭＳ 明朝" w:hAnsi="ＭＳ 明朝" w:eastAsia="ＭＳ 明朝"/>
          <w:kern w:val="0"/>
          <w:sz w:val="22"/>
        </w:rPr>
      </w:pPr>
      <w:r>
        <w:rPr>
          <w:rFonts w:hint="eastAsia" w:ascii="ＭＳ 明朝" w:hAnsi="ＭＳ 明朝" w:eastAsia="ＭＳ 明朝"/>
          <w:kern w:val="0"/>
          <w:sz w:val="22"/>
        </w:rPr>
        <w:t>第１８条　この契約書に定めのない事項については、必要に応じて発注者と受注者とが協議して定める。</w:t>
      </w:r>
    </w:p>
    <w:p>
      <w:pPr>
        <w:pStyle w:val="0"/>
        <w:autoSpaceDE w:val="0"/>
        <w:autoSpaceDN w:val="0"/>
        <w:adjustRightInd w:val="0"/>
        <w:ind w:firstLine="660" w:firstLineChars="300"/>
        <w:jc w:val="left"/>
        <w:rPr>
          <w:rFonts w:hint="default" w:ascii="ＭＳ 明朝" w:hAnsi="ＭＳ 明朝"/>
          <w:kern w:val="0"/>
          <w:sz w:val="22"/>
        </w:rPr>
      </w:pPr>
    </w:p>
    <w:p>
      <w:pPr>
        <w:pStyle w:val="0"/>
        <w:autoSpaceDE w:val="0"/>
        <w:autoSpaceDN w:val="0"/>
        <w:adjustRightInd w:val="0"/>
        <w:ind w:firstLine="660" w:firstLineChars="300"/>
        <w:jc w:val="right"/>
        <w:rPr>
          <w:rFonts w:hint="eastAsia" w:ascii="ＭＳ 明朝" w:hAnsi="ＭＳ 明朝"/>
          <w:kern w:val="0"/>
          <w:sz w:val="22"/>
        </w:rPr>
      </w:pPr>
      <w:r>
        <w:rPr>
          <w:rFonts w:hint="eastAsia" w:ascii="ＭＳ 明朝" w:hAnsi="ＭＳ 明朝"/>
          <w:kern w:val="0"/>
          <w:sz w:val="22"/>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6"/>
    <w:family w:val="auto"/>
    <w:pitch w:val="fixed"/>
    <w:sig w:usb0="00000000" w:usb1="00000000" w:usb2="00000000" w:usb3="00000000" w:csb0="000004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62</TotalTime>
  <Pages>6</Pages>
  <Words>0</Words>
  <Characters>4678</Characters>
  <Application>JUST Note</Application>
  <Lines>175</Lines>
  <Paragraphs>80</Paragraphs>
  <Company> </Company>
  <CharactersWithSpaces>4838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印　刷　単　価　契　約　書</dc:title>
  <dc:creator> </dc:creator>
  <cp:lastModifiedBy>Administrator</cp:lastModifiedBy>
  <dcterms:created xsi:type="dcterms:W3CDTF">2011-06-24T02:30:00Z</dcterms:created>
  <dcterms:modified xsi:type="dcterms:W3CDTF">2024-03-12T07:13:04Z</dcterms:modified>
  <cp:revision>21</cp:revision>
</cp:coreProperties>
</file>