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8286" w:tblpY="-469"/>
        <w:tblOverlap w:val="never"/>
        <w:tblW w:w="1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09"/>
        <w:gridCol w:w="992"/>
      </w:tblGrid>
      <w:tr>
        <w:trPr>
          <w:trHeight w:val="530" w:hRule="atLeast"/>
        </w:trPr>
        <w:tc>
          <w:tcPr>
            <w:tcW w:w="70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発　表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NO.</w:t>
            </w:r>
          </w:p>
        </w:tc>
      </w:tr>
    </w:tbl>
    <w:p>
      <w:pPr>
        <w:pStyle w:val="15"/>
        <w:spacing w:line="276" w:lineRule="auto"/>
        <w:jc w:val="center"/>
        <w:rPr>
          <w:rFonts w:hint="default" w:ascii="ＭＳ ゴシック" w:hAnsi="ＭＳ ゴシック" w:eastAsia="ＭＳ ゴシック"/>
        </w:rPr>
      </w:pPr>
      <w:bookmarkStart w:id="0" w:name="_GoBack"/>
      <w:bookmarkEnd w:id="0"/>
    </w:p>
    <w:p>
      <w:pPr>
        <w:pStyle w:val="15"/>
        <w:spacing w:line="276" w:lineRule="auto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ゆめ！さくら博</w:t>
      </w:r>
      <w:r>
        <w:rPr>
          <w:rFonts w:hint="eastAsia" w:ascii="ＭＳ ゴシック" w:hAnsi="ＭＳ ゴシック" w:eastAsia="ＭＳ ゴシック"/>
        </w:rPr>
        <w:t>2024</w:t>
      </w:r>
      <w:r>
        <w:rPr>
          <w:rFonts w:hint="eastAsia" w:ascii="ＭＳ ゴシック" w:hAnsi="ＭＳ ゴシック" w:eastAsia="ＭＳ ゴシック"/>
        </w:rPr>
        <w:t>出演申込書〔発表部門〕</w:t>
      </w:r>
    </w:p>
    <w:p>
      <w:pPr>
        <w:pStyle w:val="0"/>
        <w:ind w:right="12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</w:t>
      </w:r>
      <w:r>
        <w:rPr>
          <w:rFonts w:hint="eastAsia" w:ascii="ＭＳ ゴシック" w:hAnsi="ＭＳ ゴシック" w:eastAsia="ＭＳ ゴシック"/>
          <w:sz w:val="24"/>
        </w:rPr>
        <w:t>6</w:t>
      </w:r>
      <w:r>
        <w:rPr>
          <w:rFonts w:hint="eastAsia" w:ascii="ＭＳ ゴシック" w:hAnsi="ＭＳ ゴシック" w:eastAsia="ＭＳ ゴシック"/>
          <w:sz w:val="24"/>
        </w:rPr>
        <w:t>年　　月　　日</w:t>
      </w:r>
    </w:p>
    <w:p>
      <w:pPr>
        <w:pStyle w:val="0"/>
        <w:rPr>
          <w:rFonts w:hint="default" w:ascii="ＭＳ ゴシック" w:hAnsi="ＭＳ ゴシック" w:eastAsia="ＭＳ ゴシック"/>
          <w:sz w:val="16"/>
        </w:rPr>
      </w:pPr>
    </w:p>
    <w:p>
      <w:pPr>
        <w:pStyle w:val="0"/>
        <w:wordWrap w:val="0"/>
        <w:spacing w:line="400" w:lineRule="exact"/>
        <w:ind w:left="2520" w:leftChars="1200" w:firstLine="960" w:firstLineChars="4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個人・団体名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>　　　　　　　　　　　　　　　　　　　　</w:t>
      </w:r>
    </w:p>
    <w:p>
      <w:pPr>
        <w:pStyle w:val="0"/>
        <w:wordWrap w:val="0"/>
        <w:spacing w:line="400" w:lineRule="exact"/>
        <w:ind w:left="2520" w:leftChars="1200" w:firstLine="1155" w:firstLineChars="55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ふりがな　　　　　　　　　　　　　　　　　　　　</w:t>
      </w:r>
    </w:p>
    <w:p>
      <w:pPr>
        <w:pStyle w:val="0"/>
        <w:wordWrap w:val="0"/>
        <w:spacing w:line="400" w:lineRule="exact"/>
        <w:ind w:left="2625" w:leftChars="1250" w:firstLine="840" w:firstLineChars="4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77470</wp:posOffset>
                </wp:positionV>
                <wp:extent cx="1833245" cy="10858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833245" cy="1085850"/>
                        </a:xfrm>
                        <a:prstGeom prst="frame">
                          <a:avLst>
                            <a:gd name="adj1" fmla="val 697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z w:val="28"/>
                              </w:rPr>
                              <w:t>提出期限</w:t>
                            </w:r>
                          </w:p>
                          <w:p>
                            <w:pPr>
                              <w:pStyle w:val="0"/>
                              <w:spacing w:line="100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pacing w:val="3"/>
                                <w:w w:val="53"/>
                                <w:sz w:val="96"/>
                                <w:fitText w:val="2240" w:id="1"/>
                              </w:rPr>
                              <w:t>7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pacing w:val="3"/>
                                <w:w w:val="53"/>
                                <w:sz w:val="36"/>
                                <w:fitText w:val="2240" w:id="1"/>
                              </w:rPr>
                              <w:t>月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pacing w:val="3"/>
                                <w:w w:val="53"/>
                                <w:sz w:val="96"/>
                                <w:fitText w:val="2240" w:id="1"/>
                              </w:rPr>
                              <w:t>19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pacing w:val="3"/>
                                <w:w w:val="53"/>
                                <w:sz w:val="36"/>
                                <w:fitText w:val="2240" w:id="1"/>
                              </w:rPr>
                              <w:t>日（金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pacing w:val="8"/>
                                <w:w w:val="53"/>
                                <w:sz w:val="36"/>
                                <w:fitText w:val="2240" w:id="1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 id="オブジェクト 0" style="mso-position-vertical-relative:text;z-index:3;mso-wrap-distance-left:16pt;width:144.35pt;height:85.5pt;mso-position-horizontal-relative:text;position:absolute;margin-left:3.05pt;margin-top:6.1pt;mso-wrap-distance-bottom:0pt;mso-wrap-distance-right:16pt;mso-wrap-distance-top:0pt;v-text-anchor:middle;" o:spid="_x0000_s1026" o:allowincell="t" o:allowoverlap="t" filled="f" stroked="t" strokecolor="#000000 [3213]" strokeweight="1pt" o:spt="0" path="m0,0l0,0l21600,0l21600,21600l0,21600xm1507,1507l1507,1507l1507,20093l20093,20093l20093,1507xe">
                <v:path textboxrect="1507,1507,20093,20093" o:connecttype="custom" o:connectlocs="10800,0;0,10800;10800,21600;21600,10800" o:connectangles="270,180,90,0"/>
                <v:fill/>
                <v:stroke linestyle="single" miterlimit="8" joinstyle="miter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z w:val="28"/>
                        </w:rPr>
                        <w:t>提出期限</w:t>
                      </w:r>
                    </w:p>
                    <w:p>
                      <w:pPr>
                        <w:pStyle w:val="0"/>
                        <w:spacing w:line="1000" w:lineRule="exact"/>
                        <w:jc w:val="center"/>
                        <w:rPr>
                          <w:rFonts w:hint="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pacing w:val="3"/>
                          <w:w w:val="53"/>
                          <w:sz w:val="96"/>
                          <w:fitText w:val="2240" w:id="1"/>
                        </w:rPr>
                        <w:t>7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pacing w:val="3"/>
                          <w:w w:val="53"/>
                          <w:sz w:val="36"/>
                          <w:fitText w:val="2240" w:id="1"/>
                        </w:rPr>
                        <w:t>月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pacing w:val="3"/>
                          <w:w w:val="53"/>
                          <w:sz w:val="96"/>
                          <w:fitText w:val="2240" w:id="1"/>
                        </w:rPr>
                        <w:t>19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pacing w:val="3"/>
                          <w:w w:val="53"/>
                          <w:sz w:val="36"/>
                          <w:fitText w:val="2240" w:id="1"/>
                        </w:rPr>
                        <w:t>日（金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pacing w:val="8"/>
                          <w:w w:val="53"/>
                          <w:sz w:val="36"/>
                          <w:fitText w:val="2240" w:id="1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sz w:val="24"/>
        </w:rPr>
        <w:t>代表者氏名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>　　　　　　　　　　　　　　　　　　　　　</w:t>
      </w:r>
    </w:p>
    <w:p>
      <w:pPr>
        <w:pStyle w:val="0"/>
        <w:tabs>
          <w:tab w:val="left" w:leader="none" w:pos="5272"/>
        </w:tabs>
        <w:wordWrap w:val="0"/>
        <w:spacing w:line="400" w:lineRule="exact"/>
        <w:ind w:left="3360" w:leftChars="0" w:firstLine="120" w:firstLineChars="50"/>
        <w:jc w:val="left"/>
        <w:rPr>
          <w:rFonts w:hint="default" w:ascii="ＭＳ ゴシック" w:hAnsi="ＭＳ ゴシック" w:eastAsia="ＭＳ ゴシック"/>
          <w:sz w:val="24"/>
          <w:u w:val="dotted" w:color="auto"/>
        </w:rPr>
      </w:pPr>
      <w:r>
        <w:rPr>
          <w:rFonts w:hint="eastAsia" w:ascii="ＭＳ ゴシック" w:hAnsi="ＭＳ ゴシック" w:eastAsia="ＭＳ ゴシック"/>
          <w:sz w:val="24"/>
          <w:u w:val="none" w:color="auto"/>
        </w:rPr>
        <w:t>代表者住所</w:t>
      </w:r>
      <w:r>
        <w:rPr>
          <w:rFonts w:hint="eastAsia" w:ascii="ＭＳ ゴシック" w:hAnsi="ＭＳ ゴシック" w:eastAsia="ＭＳ ゴシック"/>
          <w:sz w:val="24"/>
          <w:u w:val="dotted" w:color="000000" w:themeColor="text1"/>
        </w:rPr>
        <w:t>　（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>〒　　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>-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>　　　）　</w:t>
      </w:r>
    </w:p>
    <w:p>
      <w:pPr>
        <w:pStyle w:val="0"/>
        <w:tabs>
          <w:tab w:val="left" w:leader="none" w:pos="5272"/>
        </w:tabs>
        <w:wordWrap w:val="0"/>
        <w:spacing w:line="400" w:lineRule="exact"/>
        <w:ind w:left="3360" w:leftChars="0" w:firstLine="0" w:firstLineChars="0"/>
        <w:jc w:val="left"/>
        <w:rPr>
          <w:rFonts w:hint="default" w:ascii="ＭＳ ゴシック" w:hAnsi="ＭＳ ゴシック" w:eastAsia="ＭＳ ゴシック"/>
          <w:sz w:val="24"/>
          <w:u w:val="dotted" w:color="auto"/>
        </w:rPr>
      </w:pPr>
      <w:r>
        <w:rPr>
          <w:rFonts w:hint="eastAsia" w:ascii="ＭＳ ゴシック" w:hAnsi="ＭＳ ゴシック" w:eastAsia="ＭＳ ゴシック"/>
          <w:sz w:val="24"/>
          <w:u w:val="none" w:color="auto"/>
        </w:rPr>
        <w:t>　　　　　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>　　　　　　　　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 xml:space="preserve">          </w:t>
      </w:r>
      <w:r>
        <w:rPr>
          <w:rFonts w:hint="eastAsia" w:ascii="ＭＳ ゴシック" w:hAnsi="ＭＳ ゴシック" w:eastAsia="ＭＳ ゴシック"/>
          <w:sz w:val="24"/>
          <w:u w:val="dotted" w:color="auto"/>
        </w:rPr>
        <w:t>　　　　　　　　</w:t>
      </w:r>
    </w:p>
    <w:p>
      <w:pPr>
        <w:pStyle w:val="0"/>
        <w:wordWrap w:val="0"/>
        <w:spacing w:line="400" w:lineRule="exact"/>
        <w:ind w:left="2520" w:leftChars="1200" w:firstLine="960" w:firstLineChars="400"/>
        <w:jc w:val="left"/>
        <w:rPr>
          <w:rFonts w:hint="default" w:ascii="ＭＳ ゴシック" w:hAnsi="ＭＳ ゴシック" w:eastAsia="ＭＳ ゴシック"/>
          <w:sz w:val="24"/>
          <w:u w:val="dotted" w:color="auto"/>
        </w:rPr>
      </w:pPr>
      <w:r>
        <w:rPr>
          <w:rFonts w:hint="eastAsia" w:ascii="ＭＳ ゴシック" w:hAnsi="ＭＳ ゴシック" w:eastAsia="ＭＳ ゴシック"/>
          <w:sz w:val="24"/>
          <w:u w:val="dotted" w:color="auto"/>
        </w:rPr>
        <w:t>代表者電話番号　　　　－　　　　－　　　　　　　　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18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136525</wp:posOffset>
                </wp:positionV>
                <wp:extent cx="3931920" cy="97218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931920" cy="972185"/>
                        </a:xfrm>
                        <a:prstGeom prst="bracketPair">
                          <a:avLst>
                            <a:gd name="adj" fmla="val 10290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16pt;width:309.60000000000002pt;height:76.55pt;mso-position-horizontal-relative:text;position:absolute;margin-left:184.8pt;margin-top:10.75pt;mso-wrap-distance-bottom:0pt;mso-wrap-distance-right:16pt;mso-wrap-distance-top:0pt;" o:spid="_x0000_s1027" o:allowincell="t" o:allowoverlap="t" filled="f" stroked="t" strokecolor="#000000 [3213]" strokeweight="0.5pt" o:spt="185" type="#_x0000_t185" adj="222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spacing w:line="300" w:lineRule="exact"/>
        <w:ind w:left="2520" w:leftChars="1200" w:right="840" w:rightChars="400" w:firstLine="0" w:firstLineChars="0"/>
        <w:jc w:val="right"/>
        <w:rPr>
          <w:rFonts w:hint="default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wave" w:color="000000" w:themeColor="text1"/>
        </w:rPr>
        <w:t>※ゆめ博担当者が上記と異なる場合、ご記入ください。</w:t>
      </w:r>
    </w:p>
    <w:p>
      <w:pPr>
        <w:pStyle w:val="0"/>
        <w:wordWrap w:val="0"/>
        <w:spacing w:line="300" w:lineRule="exact"/>
        <w:jc w:val="right"/>
        <w:rPr>
          <w:rFonts w:hint="default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担当者名</w:t>
      </w:r>
      <w:r>
        <w:rPr>
          <w:rFonts w:hint="eastAsia" w:ascii="ＭＳ ゴシック" w:hAnsi="ＭＳ ゴシック" w:eastAsia="ＭＳ ゴシック"/>
          <w:sz w:val="21"/>
          <w:u w:val="single" w:color="000000" w:themeColor="text1"/>
        </w:rPr>
        <w:t>　　　　　　　　　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　　　　　　　　　　　　　　</w:t>
      </w:r>
      <w:r>
        <w:rPr>
          <w:rFonts w:hint="eastAsia" w:ascii="ＭＳ ゴシック" w:hAnsi="ＭＳ ゴシック" w:eastAsia="ＭＳ ゴシック"/>
          <w:sz w:val="21"/>
          <w:u w:val="none" w:color="auto"/>
        </w:rPr>
        <w:t>　</w:t>
      </w:r>
    </w:p>
    <w:p>
      <w:pPr>
        <w:pStyle w:val="0"/>
        <w:wordWrap w:val="0"/>
        <w:spacing w:line="300" w:lineRule="exact"/>
        <w:jc w:val="right"/>
        <w:rPr>
          <w:rFonts w:hint="default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担当者住所</w:t>
      </w:r>
      <w:r>
        <w:rPr>
          <w:rFonts w:hint="eastAsia" w:ascii="ＭＳ ゴシック" w:hAnsi="ＭＳ ゴシック" w:eastAsia="ＭＳ ゴシック"/>
          <w:sz w:val="21"/>
          <w:u w:val="single" w:color="000000" w:themeColor="text1"/>
        </w:rPr>
        <w:t>（〒　　　</w:t>
      </w:r>
      <w:r>
        <w:rPr>
          <w:rFonts w:hint="eastAsia" w:ascii="ＭＳ ゴシック" w:hAnsi="ＭＳ ゴシック" w:eastAsia="ＭＳ ゴシック"/>
          <w:sz w:val="21"/>
          <w:u w:val="single" w:color="000000" w:themeColor="text1"/>
        </w:rPr>
        <w:t>-</w:t>
      </w:r>
      <w:r>
        <w:rPr>
          <w:rFonts w:hint="eastAsia" w:ascii="ＭＳ ゴシック" w:hAnsi="ＭＳ ゴシック" w:eastAsia="ＭＳ ゴシック"/>
          <w:sz w:val="21"/>
          <w:u w:val="single" w:color="000000" w:themeColor="text1"/>
        </w:rPr>
        <w:t>　　　　）</w:t>
      </w:r>
      <w:r>
        <w:rPr>
          <w:rFonts w:hint="eastAsia" w:ascii="ＭＳ ゴシック" w:hAnsi="ＭＳ ゴシック" w:eastAsia="ＭＳ ゴシック"/>
          <w:sz w:val="21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sz w:val="21"/>
          <w:u w:val="none" w:color="auto"/>
        </w:rPr>
        <w:t>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default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single" w:color="auto"/>
        </w:rPr>
        <w:t>　　　　　　　　　　　　　　　　　　　　　　</w:t>
      </w:r>
      <w:r>
        <w:rPr>
          <w:rFonts w:hint="eastAsia" w:ascii="ＭＳ ゴシック" w:hAnsi="ＭＳ ゴシック" w:eastAsia="ＭＳ ゴシック"/>
          <w:sz w:val="21"/>
          <w:u w:val="none" w:color="auto"/>
        </w:rPr>
        <w:t>　</w:t>
      </w:r>
    </w:p>
    <w:p>
      <w:pPr>
        <w:pStyle w:val="0"/>
        <w:wordWrap w:val="0"/>
        <w:spacing w:line="300" w:lineRule="exact"/>
        <w:jc w:val="right"/>
        <w:rPr>
          <w:rFonts w:hint="default" w:ascii="ＭＳ ゴシック" w:hAnsi="ＭＳ ゴシック" w:eastAsia="ＭＳ ゴシック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電話番号</w:t>
      </w:r>
      <w:r>
        <w:rPr>
          <w:rFonts w:hint="eastAsia" w:ascii="ＭＳ ゴシック" w:hAnsi="ＭＳ ゴシック" w:eastAsia="ＭＳ ゴシック"/>
          <w:sz w:val="21"/>
          <w:u w:val="single" w:color="000000" w:themeColor="text1"/>
        </w:rPr>
        <w:t>　　　　　　　　　　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　　　　　　　　　　　　　</w:t>
      </w:r>
      <w:r>
        <w:rPr>
          <w:rFonts w:hint="eastAsia" w:ascii="ＭＳ ゴシック" w:hAnsi="ＭＳ ゴシック" w:eastAsia="ＭＳ ゴシック"/>
          <w:sz w:val="21"/>
          <w:u w:val="none" w:color="auto"/>
        </w:rPr>
        <w:t>　</w:t>
      </w:r>
    </w:p>
    <w:p>
      <w:pPr>
        <w:pStyle w:val="0"/>
        <w:spacing w:line="276" w:lineRule="auto"/>
        <w:ind w:right="-143" w:rightChars="-68"/>
        <w:rPr>
          <w:rFonts w:hint="default" w:ascii="ＭＳ ゴシック" w:hAnsi="ＭＳ ゴシック" w:eastAsia="ＭＳ ゴシック"/>
          <w:sz w:val="20"/>
          <w:u w:val="wave" w:color="auto"/>
        </w:rPr>
      </w:pPr>
    </w:p>
    <w:p>
      <w:pPr>
        <w:pStyle w:val="0"/>
        <w:spacing w:line="276" w:lineRule="auto"/>
        <w:ind w:right="-143" w:rightChars="-68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ゆめ！さくら博〔発表部門〕に、下記のとおり申し込みます。</w:t>
      </w:r>
    </w:p>
    <w:tbl>
      <w:tblPr>
        <w:tblStyle w:val="11"/>
        <w:tblpPr w:leftFromText="142" w:rightFromText="142" w:topFromText="0" w:bottomFromText="0" w:vertAnchor="text" w:horzAnchor="margin" w:tblpXSpec="center" w:tblpY="10"/>
        <w:tblOverlap w:val="never"/>
        <w:tblW w:w="10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54"/>
        <w:gridCol w:w="3446"/>
        <w:gridCol w:w="1470"/>
        <w:gridCol w:w="1155"/>
        <w:gridCol w:w="2415"/>
      </w:tblGrid>
      <w:tr>
        <w:trPr>
          <w:trHeight w:val="495" w:hRule="atLeast"/>
        </w:trPr>
        <w:tc>
          <w:tcPr>
            <w:tcW w:w="17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59"/>
                <w:kern w:val="0"/>
                <w:sz w:val="24"/>
                <w:fitText w:val="960" w:id="2"/>
              </w:rPr>
              <w:t>出演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kern w:val="0"/>
                <w:sz w:val="24"/>
                <w:fitText w:val="960" w:id="2"/>
              </w:rPr>
              <w:t>名</w:t>
            </w:r>
          </w:p>
        </w:tc>
        <w:tc>
          <w:tcPr>
            <w:tcW w:w="4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参加者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人　数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firstLine="400" w:firstLineChars="2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u w:val="single" w:color="auto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人</w:t>
            </w:r>
          </w:p>
          <w:p>
            <w:pPr>
              <w:pStyle w:val="0"/>
              <w:ind w:leftChars="0" w:firstLineChars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9" w:hRule="atLeast"/>
        </w:trPr>
        <w:tc>
          <w:tcPr>
            <w:tcW w:w="102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発　表　内　容</w:t>
            </w:r>
          </w:p>
        </w:tc>
      </w:tr>
      <w:tr>
        <w:trPr>
          <w:trHeight w:val="761" w:hRule="atLeast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発表ジャンル</w:t>
            </w:r>
          </w:p>
        </w:tc>
        <w:tc>
          <w:tcPr>
            <w:tcW w:w="854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3049"/>
              </w:tabs>
              <w:spacing w:line="240" w:lineRule="auto"/>
              <w:ind w:firstLine="110" w:firstLineChars="5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808080" w:themeColor="text1" w:themeTint="80"/>
                <w:sz w:val="22"/>
              </w:rPr>
              <w:t>例）日舞、合唱、吹奏楽　など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ab/>
            </w:r>
          </w:p>
          <w:p>
            <w:pPr>
              <w:pStyle w:val="0"/>
              <w:tabs>
                <w:tab w:val="left" w:leader="none" w:pos="3049"/>
              </w:tabs>
              <w:spacing w:line="240" w:lineRule="auto"/>
              <w:ind w:firstLine="110" w:firstLineChars="5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004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792"/>
                <w:tab w:val="left" w:leader="none" w:pos="1405"/>
              </w:tabs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出演希望日</w:t>
            </w:r>
          </w:p>
        </w:tc>
        <w:tc>
          <w:tcPr>
            <w:tcW w:w="854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19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日（土）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10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日（日）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どちらでもよい</w:t>
            </w:r>
          </w:p>
          <w:p>
            <w:pPr>
              <w:pStyle w:val="0"/>
              <w:spacing w:before="175" w:beforeLines="50" w:beforeAutospacing="0"/>
              <w:ind w:left="0" w:leftChars="0" w:right="104" w:rightChars="0" w:firstLine="469" w:firstLineChars="213"/>
              <w:jc w:val="lef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FF0000"/>
                <w:sz w:val="22"/>
                <w:u w:val="none" w:color="auto"/>
              </w:rPr>
              <w:t>※ホールは</w:t>
            </w:r>
            <w:r>
              <w:rPr>
                <w:rFonts w:hint="eastAsia" w:ascii="ＭＳ ゴシック" w:hAnsi="ＭＳ ゴシック" w:eastAsia="ＭＳ ゴシック"/>
                <w:b w:val="0"/>
                <w:color w:val="FF0000"/>
                <w:sz w:val="22"/>
                <w:u w:val="single" w:color="auto"/>
              </w:rPr>
              <w:t>19</w:t>
            </w:r>
            <w:r>
              <w:rPr>
                <w:rFonts w:hint="eastAsia" w:ascii="ＭＳ ゴシック" w:hAnsi="ＭＳ ゴシック" w:eastAsia="ＭＳ ゴシック"/>
                <w:b w:val="0"/>
                <w:color w:val="FF0000"/>
                <w:sz w:val="22"/>
                <w:u w:val="single" w:color="auto"/>
              </w:rPr>
              <w:t>日のみ音響反射板、合唱台、ピアノが使用可。</w:t>
            </w:r>
          </w:p>
        </w:tc>
      </w:tr>
      <w:tr>
        <w:trPr>
          <w:trHeight w:val="1060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発表希望場所</w:t>
            </w:r>
          </w:p>
        </w:tc>
        <w:tc>
          <w:tcPr>
            <w:tcW w:w="854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ホール　・　屋外ステージ　・　どちらでもよい</w:t>
            </w:r>
          </w:p>
        </w:tc>
      </w:tr>
      <w:tr>
        <w:trPr>
          <w:trHeight w:val="979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使用希望物品</w:t>
            </w:r>
          </w:p>
          <w:p>
            <w:pPr>
              <w:pStyle w:val="0"/>
              <w:ind w:leftChars="0" w:hanging="187" w:hangingChars="104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18"/>
              </w:rPr>
              <w:t>※</w:t>
            </w:r>
            <w:r>
              <w:rPr>
                <w:rFonts w:hint="eastAsia" w:ascii="ＭＳ ゴシック" w:hAnsi="ＭＳ ゴシック" w:eastAsia="ＭＳ ゴシック"/>
                <w:b w:val="0"/>
                <w:sz w:val="18"/>
              </w:rPr>
              <w:t>19</w:t>
            </w:r>
            <w:r>
              <w:rPr>
                <w:rFonts w:hint="eastAsia" w:ascii="ＭＳ ゴシック" w:hAnsi="ＭＳ ゴシック" w:eastAsia="ＭＳ ゴシック"/>
                <w:b w:val="0"/>
                <w:sz w:val="18"/>
              </w:rPr>
              <w:t>日、かつホールを選んだ団体</w:t>
            </w:r>
            <w:r>
              <w:rPr>
                <w:rFonts w:hint="eastAsia" w:ascii="ＭＳ ゴシック" w:hAnsi="ＭＳ ゴシック" w:eastAsia="ＭＳ ゴシック"/>
                <w:b w:val="0"/>
                <w:sz w:val="18"/>
                <w:u w:val="single" w:color="auto"/>
              </w:rPr>
              <w:t>のみ</w:t>
            </w:r>
            <w:r>
              <w:rPr>
                <w:rFonts w:hint="eastAsia" w:ascii="ＭＳ ゴシック" w:hAnsi="ＭＳ ゴシック" w:eastAsia="ＭＳ ゴシック"/>
                <w:b w:val="0"/>
                <w:sz w:val="18"/>
              </w:rPr>
              <w:t>回答。</w:t>
            </w:r>
          </w:p>
        </w:tc>
        <w:tc>
          <w:tcPr>
            <w:tcW w:w="854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音響反射板　・　ピアノ　・　　合唱台</w:t>
            </w:r>
          </w:p>
        </w:tc>
      </w:tr>
      <w:tr>
        <w:trPr>
          <w:trHeight w:val="1031" w:hRule="atLeast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"/>
              <w:jc w:val="center"/>
              <w:rPr>
                <w:rFonts w:hint="eastAsia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前日リハーサル</w:t>
            </w:r>
          </w:p>
        </w:tc>
        <w:tc>
          <w:tcPr>
            <w:tcW w:w="350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14" w:hanging="214" w:hangingChars="97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希望する・希望しない</w:t>
            </w:r>
          </w:p>
        </w:tc>
        <w:tc>
          <w:tcPr>
            <w:tcW w:w="5040" w:type="dxa"/>
            <w:gridSpan w:val="3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※希望団体のみ、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10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18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日（金）に実施予定です。</w:t>
            </w:r>
          </w:p>
          <w:p>
            <w:pPr>
              <w:pStyle w:val="0"/>
              <w:ind w:left="206" w:leftChars="98" w:firstLineChars="0"/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立ち位置の確認のみとなります。演奏等は行わないでください。利用時間は１団体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15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分程度です。</w:t>
            </w:r>
          </w:p>
          <w:p>
            <w:pPr>
              <w:pStyle w:val="0"/>
              <w:ind w:left="0" w:leftChars="0" w:hanging="190" w:hangingChars="100"/>
              <w:rPr>
                <w:rFonts w:hint="eastAsia" w:ascii="ＭＳ ゴシック" w:hAnsi="ＭＳ ゴシック" w:eastAsia="ＭＳ ゴシック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9"/>
              </w:rPr>
              <w:t>※屋外ステージの前日リハーサルは、天候や設営状況等によりできない場合があります。ご了承ください。</w:t>
            </w:r>
          </w:p>
        </w:tc>
      </w:tr>
    </w:tbl>
    <w:p>
      <w:pPr>
        <w:pStyle w:val="17"/>
        <w:spacing w:line="60" w:lineRule="exact"/>
        <w:rPr>
          <w:rFonts w:hint="default" w:ascii="ＭＳ ゴシック" w:hAnsi="ＭＳ ゴシック" w:eastAsia="ＭＳ ゴシック"/>
          <w:sz w:val="20"/>
          <w:u w:val="wave" w:color="auto"/>
        </w:rPr>
      </w:pPr>
    </w:p>
    <w:p>
      <w:pPr>
        <w:pStyle w:val="0"/>
        <w:spacing w:line="0" w:lineRule="atLeast"/>
        <w:ind w:left="-3" w:leftChars="-99" w:right="-336" w:rightChars="0" w:hanging="205" w:hangingChars="93"/>
        <w:jc w:val="left"/>
        <w:rPr>
          <w:rFonts w:hint="default" w:ascii="ＭＳ ゴシック" w:hAnsi="ＭＳ ゴシック" w:eastAsia="ＭＳ ゴシック"/>
          <w:b w:val="0"/>
          <w:color w:val="000000" w:themeColor="text1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2"/>
          <w:u w:val="none" w:color="auto"/>
        </w:rPr>
        <w:t>※　屋外ステージで使用できる物品は、マイク計３本（自己紹介用含む）、ＣＤ等音源再生機器、</w:t>
      </w:r>
    </w:p>
    <w:p>
      <w:pPr>
        <w:pStyle w:val="0"/>
        <w:spacing w:line="0" w:lineRule="atLeast"/>
        <w:ind w:left="-13" w:leftChars="-6" w:right="-336" w:rightChars="0" w:firstLine="210" w:firstLineChars="100"/>
        <w:jc w:val="left"/>
        <w:rPr>
          <w:rFonts w:hint="default" w:ascii="ＭＳ ゴシック" w:hAnsi="ＭＳ ゴシック" w:eastAsia="ＭＳ ゴシック"/>
          <w:b w:val="0"/>
          <w:color w:val="000000" w:themeColor="text1"/>
          <w:sz w:val="22"/>
          <w:u w:val="none" w:color="auto"/>
        </w:rPr>
      </w:pPr>
      <w:r>
        <w:rPr>
          <w:rFonts w:hint="eastAsia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5222240</wp:posOffset>
            </wp:positionH>
            <wp:positionV relativeFrom="paragraph">
              <wp:posOffset>109855</wp:posOffset>
            </wp:positionV>
            <wp:extent cx="720090" cy="720090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ゴシック" w:hAnsi="ＭＳ ゴシック" w:eastAsia="ＭＳ ゴシック"/>
          <w:b w:val="0"/>
          <w:color w:val="000000" w:themeColor="text1"/>
          <w:sz w:val="22"/>
          <w:u w:val="none" w:color="auto"/>
        </w:rPr>
        <w:t>パイプ椅子</w:t>
      </w:r>
      <w:r>
        <w:rPr>
          <w:rFonts w:hint="eastAsia" w:ascii="ＭＳ ゴシック" w:hAnsi="ＭＳ ゴシック" w:eastAsia="ＭＳ ゴシック"/>
          <w:b w:val="0"/>
          <w:color w:val="000000" w:themeColor="text1"/>
          <w:sz w:val="22"/>
          <w:u w:val="single" w:color="auto"/>
        </w:rPr>
        <w:t>のみ</w:t>
      </w:r>
      <w:r>
        <w:rPr>
          <w:rFonts w:hint="eastAsia" w:ascii="ＭＳ ゴシック" w:hAnsi="ＭＳ ゴシック" w:eastAsia="ＭＳ ゴシック"/>
          <w:b w:val="0"/>
          <w:color w:val="000000" w:themeColor="text1"/>
          <w:sz w:val="22"/>
          <w:u w:val="none" w:color="auto"/>
        </w:rPr>
        <w:t>となります。</w:t>
      </w:r>
    </w:p>
    <w:p>
      <w:pPr>
        <w:pStyle w:val="0"/>
        <w:ind w:left="-3" w:leftChars="-99" w:right="-336" w:rightChars="0" w:hanging="205" w:hangingChars="93"/>
        <w:jc w:val="left"/>
        <w:rPr>
          <w:rFonts w:hint="default" w:ascii="ＭＳ ゴシック" w:hAnsi="ＭＳ ゴシック" w:eastAsia="ＭＳ ゴシック"/>
          <w:b w:val="0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sz w:val="22"/>
          <w:u w:val="none" w:color="auto"/>
        </w:rPr>
        <w:t>※　申込み状況により、ご希望に添えない場合があります。ご了承ください。</w:t>
      </w:r>
    </w:p>
    <w:p>
      <w:pPr>
        <w:pStyle w:val="0"/>
        <w:ind w:left="1266" w:leftChars="100" w:right="-336" w:rightChars="0" w:hanging="1056" w:hangingChars="480"/>
        <w:jc w:val="left"/>
        <w:rPr>
          <w:rFonts w:hint="eastAsia" w:ascii="ＭＳ ゴシック" w:hAnsi="ＭＳ ゴシック" w:eastAsia="ＭＳ ゴシック"/>
          <w:b w:val="1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76835</wp:posOffset>
                </wp:positionV>
                <wp:extent cx="4286250" cy="66484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428625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right="-336" w:rightChars="0" w:firstLineChars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8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提出期限　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  <w:u w:val="non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8"/>
                                <w:u w:val="single" w:color="auto"/>
                              </w:rPr>
                              <w:t>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8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8"/>
                                <w:u w:val="single" w:color="auto"/>
                              </w:rPr>
                              <w:t>19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8"/>
                                <w:u w:val="single" w:color="auto"/>
                              </w:rPr>
                              <w:t>日（金）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8"/>
                                <w:u w:val="single" w:color="000000" w:themeColor="text1"/>
                              </w:rPr>
                              <w:t>【厳守】</w:t>
                            </w:r>
                          </w:p>
                          <w:p>
                            <w:pPr>
                              <w:pStyle w:val="0"/>
                              <w:ind w:leftChars="0" w:right="-336" w:rightChars="0" w:firstLineChars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提出先　　：　氏家公民館・生涯学習課（喜連川支所）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問合わせ先：　氏家公民館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TEL 028-682-1611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  <w:u w:val="none" w:color="auto"/>
                              </w:rPr>
                              <w:t>FAX 028-682-0371</w:t>
                            </w:r>
                          </w:p>
                        </w:txbxContent>
                      </wps:txbx>
                      <wps:bodyPr vertOverflow="overflow" horzOverflow="overflow" wrap="square" lIns="36000" tIns="8890" rIns="36000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337.5pt;height:52.35pt;mso-position-horizontal-relative:text;position:absolute;margin-left:12.95pt;margin-top:6.05pt;mso-wrap-distance-bottom:0pt;mso-wrap-distance-right:16pt;mso-wrap-distance-top:0pt;" o:spid="_x0000_s1029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0.99999999999999978mm,0.24694444444444438mm,0.99999999999999978mm,0.24694444444444438mm">
                  <w:txbxContent>
                    <w:p>
                      <w:pPr>
                        <w:pStyle w:val="0"/>
                        <w:ind w:leftChars="0" w:right="-336" w:rightChars="0" w:firstLineChars="0"/>
                        <w:jc w:val="left"/>
                        <w:rPr>
                          <w:rFonts w:hint="default" w:ascii="ＭＳ ゴシック" w:hAnsi="ＭＳ ゴシック" w:eastAsia="ＭＳ ゴシック"/>
                          <w:b w:val="1"/>
                          <w:sz w:val="28"/>
                          <w:u w:val="non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提出期限　：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  <w:u w:val="none" w:color="auto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8"/>
                          <w:u w:val="single" w:color="auto"/>
                        </w:rPr>
                        <w:t>7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8"/>
                          <w:u w:val="single" w:color="auto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8"/>
                          <w:u w:val="single" w:color="auto"/>
                        </w:rPr>
                        <w:t>19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8"/>
                          <w:u w:val="single" w:color="auto"/>
                        </w:rPr>
                        <w:t>日（金）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8"/>
                          <w:u w:val="single" w:color="000000" w:themeColor="text1"/>
                        </w:rPr>
                        <w:t>【厳守】</w:t>
                      </w:r>
                    </w:p>
                    <w:p>
                      <w:pPr>
                        <w:pStyle w:val="0"/>
                        <w:ind w:leftChars="0" w:right="-336" w:rightChars="0" w:firstLineChars="0"/>
                        <w:jc w:val="left"/>
                        <w:rPr>
                          <w:rFonts w:hint="default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提出先　　：　氏家公民館・生涯学習課（喜連川支所）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問合わせ先：　氏家公民館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TEL 028-682-1611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  <w:u w:val="none" w:color="auto"/>
                        </w:rPr>
                        <w:t>FAX 028-682-0371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right="-336" w:rightChars="0" w:firstLine="1760" w:firstLineChars="800"/>
        <w:jc w:val="left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302895</wp:posOffset>
                </wp:positionV>
                <wp:extent cx="1236980" cy="44958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1236980" cy="4495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フォームでの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申込はこちら↑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16pt;width:97.4pt;height:35.4pt;mso-position-horizontal-relative:text;position:absolute;margin-left:391.6pt;margin-top:23.85pt;mso-wrap-distance-bottom:0pt;mso-wrap-distance-right:16pt;mso-wrap-distance-top:0pt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フォームでの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申込はこちら↑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851" w:right="851" w:bottom="567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GP角ｺﾞｼｯｸ体Ca-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SK Font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TASK OCR-B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rFonts w:eastAsia="HG丸ｺﾞｼｯｸM-PRO"/>
      <w:b w:val="1"/>
      <w:sz w:val="36"/>
    </w:rPr>
  </w:style>
  <w:style w:type="paragraph" w:styleId="16">
    <w:name w:val="Body Text Indent"/>
    <w:basedOn w:val="0"/>
    <w:next w:val="16"/>
    <w:link w:val="0"/>
    <w:uiPriority w:val="0"/>
    <w:pPr>
      <w:ind w:left="4876" w:leftChars="2236" w:hanging="180" w:hangingChars="100"/>
    </w:pPr>
    <w:rPr>
      <w:rFonts w:eastAsia="HG丸ｺﾞｼｯｸM-PRO"/>
      <w:sz w:val="18"/>
    </w:rPr>
  </w:style>
  <w:style w:type="paragraph" w:styleId="17">
    <w:name w:val="Body Text 2"/>
    <w:basedOn w:val="0"/>
    <w:next w:val="17"/>
    <w:link w:val="0"/>
    <w:uiPriority w:val="0"/>
    <w:rPr>
      <w:rFonts w:eastAsia="HG丸ｺﾞｼｯｸM-PRO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1639</TotalTime>
  <Pages>1</Pages>
  <Words>14</Words>
  <Characters>517</Characters>
  <Application>JUST Note</Application>
  <Lines>54</Lines>
  <Paragraphs>39</Paragraphs>
  <CharactersWithSpaces>756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粋・生きライフ　まなびランド（生涯学習フェア）</dc:title>
  <dc:creator>氏家町役場生涯学習課</dc:creator>
  <cp:lastModifiedBy>LUmaster</cp:lastModifiedBy>
  <cp:lastPrinted>2024-06-28T04:35:28Z</cp:lastPrinted>
  <dcterms:created xsi:type="dcterms:W3CDTF">2018-06-01T07:15:00Z</dcterms:created>
  <dcterms:modified xsi:type="dcterms:W3CDTF">2024-06-28T07:11:29Z</dcterms:modified>
  <cp:revision>96</cp:revision>
</cp:coreProperties>
</file>