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eastAsia="ＭＳ 明朝"/>
          <w:kern w:val="0"/>
          <w:sz w:val="21"/>
        </w:rPr>
      </w:pPr>
      <w:r>
        <w:rPr>
          <w:rFonts w:hint="eastAsia" w:ascii="ＭＳ 明朝" w:hAnsi="ＭＳ 明朝" w:eastAsia="ＭＳ 明朝"/>
          <w:kern w:val="0"/>
          <w:sz w:val="21"/>
        </w:rPr>
        <w:t>（参考様式）</w:t>
      </w:r>
    </w:p>
    <w:p>
      <w:pPr>
        <w:pStyle w:val="0"/>
        <w:jc w:val="center"/>
        <w:rPr>
          <w:rFonts w:hint="eastAsia" w:ascii="ＭＳ 明朝" w:hAnsi="ＭＳ 明朝"/>
          <w:sz w:val="24"/>
        </w:rPr>
      </w:pPr>
      <w:r>
        <w:rPr>
          <w:rFonts w:hint="eastAsia" w:ascii="ＭＳ 明朝" w:hAnsi="ＭＳ 明朝"/>
          <w:sz w:val="24"/>
        </w:rPr>
        <w:t>介護老人福祉施設、介護老人保健施設、病院等との連携体制及び支援体制の概要</w:t>
      </w:r>
    </w:p>
    <w:tbl>
      <w:tblPr>
        <w:tblStyle w:val="11"/>
        <w:tblW w:w="9140" w:type="dxa"/>
        <w:jc w:val="left"/>
        <w:tblInd w:w="1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706"/>
        <w:gridCol w:w="6434"/>
      </w:tblGrid>
      <w:tr>
        <w:trPr>
          <w:trHeight w:val="35" w:hRule="atLeast"/>
        </w:trPr>
        <w:tc>
          <w:tcPr>
            <w:tcW w:w="27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rPr>
            </w:pPr>
            <w:r>
              <w:rPr>
                <w:rFonts w:hint="eastAsia"/>
              </w:rPr>
              <w:t>事業所名</w:t>
            </w:r>
          </w:p>
        </w:tc>
        <w:tc>
          <w:tcPr>
            <w:tcW w:w="64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27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rPr>
            </w:pPr>
            <w:r>
              <w:rPr>
                <w:rFonts w:hint="eastAsia"/>
              </w:rPr>
              <w:t>サービスの種類</w:t>
            </w:r>
          </w:p>
        </w:tc>
        <w:tc>
          <w:tcPr>
            <w:tcW w:w="64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jc w:val="center"/>
        <w:rPr>
          <w:rFonts w:hint="eastAsia" w:ascii="ＭＳ 明朝" w:hAnsi="ＭＳ 明朝"/>
        </w:rPr>
      </w:pPr>
    </w:p>
    <w:tbl>
      <w:tblPr>
        <w:tblStyle w:val="11"/>
        <w:tblW w:w="91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180"/>
      </w:tblGrid>
      <w:tr>
        <w:trPr>
          <w:cantSplit/>
          <w:trHeight w:val="436" w:hRule="atLeast"/>
        </w:trPr>
        <w:tc>
          <w:tcPr>
            <w:tcW w:w="9180"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jc w:val="center"/>
              <w:rPr>
                <w:rFonts w:hint="eastAsia" w:ascii="ＭＳ 明朝" w:hAnsi="ＭＳ 明朝" w:eastAsia="ＭＳ 明朝"/>
                <w:kern w:val="2"/>
                <w:sz w:val="21"/>
              </w:rPr>
            </w:pPr>
            <w:r>
              <w:rPr>
                <w:rFonts w:hint="eastAsia" w:ascii="ＭＳ 明朝" w:hAnsi="ＭＳ 明朝" w:eastAsia="ＭＳ 明朝"/>
                <w:kern w:val="2"/>
                <w:sz w:val="21"/>
              </w:rPr>
              <w:t>連携体制及び支援体制の概要</w:t>
            </w:r>
          </w:p>
        </w:tc>
      </w:tr>
      <w:tr>
        <w:trPr>
          <w:cantSplit/>
          <w:trHeight w:val="8129" w:hRule="atLeast"/>
        </w:trPr>
        <w:tc>
          <w:tcPr>
            <w:tcW w:w="9180"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0"/>
              <w:spacing w:line="300" w:lineRule="exact"/>
              <w:ind w:left="0" w:leftChars="0" w:hanging="221" w:hangingChars="100"/>
              <w:jc w:val="both"/>
              <w:rPr>
                <w:rFonts w:hint="eastAsia" w:ascii="ＭＳ 明朝" w:hAnsi="ＭＳ 明朝" w:eastAsia="ＭＳ 明朝"/>
                <w:kern w:val="2"/>
                <w:sz w:val="21"/>
              </w:rPr>
            </w:pPr>
            <w:r>
              <w:rPr>
                <w:rFonts w:hint="eastAsia" w:ascii="ＭＳ 明朝" w:hAnsi="ＭＳ 明朝" w:eastAsia="ＭＳ 明朝"/>
                <w:kern w:val="2"/>
                <w:sz w:val="21"/>
              </w:rPr>
              <w:t>１</w:t>
            </w:r>
            <w:r>
              <w:rPr>
                <w:rFonts w:hint="eastAsia" w:ascii="ＭＳ 明朝" w:hAnsi="ＭＳ 明朝" w:eastAsia="ＭＳ 明朝"/>
                <w:kern w:val="2"/>
                <w:sz w:val="21"/>
              </w:rPr>
              <w:t xml:space="preserve"> </w:t>
            </w:r>
            <w:r>
              <w:rPr>
                <w:rFonts w:hint="eastAsia" w:ascii="ＭＳ 明朝" w:hAnsi="ＭＳ 明朝" w:eastAsia="ＭＳ 明朝"/>
                <w:kern w:val="2"/>
                <w:sz w:val="21"/>
              </w:rPr>
              <w:t>サービス提供体制の確保</w:t>
            </w:r>
          </w:p>
          <w:p>
            <w:pPr>
              <w:pStyle w:val="0"/>
              <w:widowControl w:val="0"/>
              <w:spacing w:line="300" w:lineRule="exact"/>
              <w:ind w:left="442" w:leftChars="100" w:hanging="221" w:hangingChars="100"/>
              <w:jc w:val="both"/>
              <w:rPr>
                <w:rFonts w:hint="eastAsia" w:ascii="ＭＳ 明朝" w:hAnsi="ＭＳ 明朝" w:eastAsia="ＭＳ 明朝"/>
                <w:kern w:val="2"/>
                <w:sz w:val="21"/>
              </w:rPr>
            </w:pPr>
            <w:r>
              <w:rPr>
                <w:rFonts w:hint="eastAsia" w:ascii="ＭＳ 明朝" w:hAnsi="ＭＳ 明朝" w:eastAsia="ＭＳ 明朝"/>
                <w:kern w:val="2"/>
                <w:sz w:val="21"/>
              </w:rPr>
              <w:t>※当該サービスの開始又は終了の際に、生活環境や介護の連続性に配慮して適切なサービス提供を行うための対応方法等を記載してください。保健医療サービスまたは福祉サービスを提供する者との連携及び支援体制を記載してください。</w:t>
            </w: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bookmarkStart w:id="0" w:name="_GoBack"/>
            <w:bookmarkEnd w:id="0"/>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spacing w:line="300" w:lineRule="exact"/>
              <w:ind w:left="0" w:leftChars="0" w:hanging="221" w:hangingChars="100"/>
              <w:jc w:val="both"/>
              <w:rPr>
                <w:rFonts w:hint="eastAsia" w:ascii="ＭＳ 明朝" w:hAnsi="ＭＳ 明朝" w:eastAsia="ＭＳ 明朝"/>
                <w:kern w:val="2"/>
                <w:sz w:val="21"/>
              </w:rPr>
            </w:pPr>
            <w:r>
              <w:rPr>
                <w:rFonts w:hint="eastAsia" w:ascii="ＭＳ 明朝" w:hAnsi="ＭＳ 明朝" w:eastAsia="ＭＳ 明朝"/>
                <w:kern w:val="2"/>
                <w:sz w:val="21"/>
              </w:rPr>
              <w:t>２</w:t>
            </w:r>
            <w:r>
              <w:rPr>
                <w:rFonts w:hint="eastAsia" w:ascii="ＭＳ 明朝" w:hAnsi="ＭＳ 明朝" w:eastAsia="ＭＳ 明朝"/>
                <w:kern w:val="2"/>
                <w:sz w:val="21"/>
              </w:rPr>
              <w:t xml:space="preserve"> </w:t>
            </w:r>
            <w:r>
              <w:rPr>
                <w:rFonts w:hint="eastAsia" w:ascii="ＭＳ 明朝" w:hAnsi="ＭＳ 明朝" w:eastAsia="ＭＳ 明朝"/>
                <w:kern w:val="2"/>
                <w:sz w:val="21"/>
              </w:rPr>
              <w:t>夜間および緊急時の対応等</w:t>
            </w:r>
          </w:p>
          <w:p>
            <w:pPr>
              <w:pStyle w:val="0"/>
              <w:widowControl w:val="0"/>
              <w:spacing w:line="300" w:lineRule="exact"/>
              <w:ind w:left="442" w:leftChars="100" w:hanging="221" w:hangingChars="100"/>
              <w:jc w:val="both"/>
              <w:rPr>
                <w:rFonts w:hint="eastAsia" w:ascii="ＭＳ 明朝" w:hAnsi="ＭＳ 明朝" w:eastAsia="ＭＳ 明朝"/>
                <w:kern w:val="2"/>
                <w:sz w:val="21"/>
              </w:rPr>
            </w:pPr>
            <w:r>
              <w:rPr>
                <w:rFonts w:hint="eastAsia" w:ascii="ＭＳ 明朝" w:hAnsi="ＭＳ 明朝" w:eastAsia="ＭＳ 明朝"/>
                <w:kern w:val="2"/>
                <w:sz w:val="21"/>
              </w:rPr>
              <w:t>※利用者の入院や休日夜間等における緊急時の対応について円滑な協力を得るため、連携機関との間であらかじめ取り決め</w:t>
            </w:r>
            <w:r>
              <w:rPr>
                <w:rFonts w:hint="eastAsia" w:ascii="ＭＳ 明朝" w:hAnsi="ＭＳ 明朝" w:eastAsia="ＭＳ 明朝"/>
                <w:kern w:val="2"/>
                <w:sz w:val="20"/>
              </w:rPr>
              <w:t>た事項を記載してください。</w:t>
            </w: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spacing w:line="300" w:lineRule="exact"/>
              <w:jc w:val="both"/>
              <w:rPr>
                <w:rFonts w:hint="eastAsia" w:ascii="ＭＳ 明朝" w:hAnsi="ＭＳ 明朝" w:eastAsia="ＭＳ 明朝"/>
                <w:kern w:val="2"/>
                <w:sz w:val="21"/>
              </w:rPr>
            </w:pPr>
            <w:r>
              <w:rPr>
                <w:rFonts w:hint="eastAsia" w:ascii="ＭＳ 明朝" w:hAnsi="ＭＳ 明朝" w:eastAsia="ＭＳ 明朝"/>
                <w:kern w:val="2"/>
                <w:sz w:val="21"/>
              </w:rPr>
              <w:t>３　その他の連携・支援体制</w:t>
            </w:r>
          </w:p>
          <w:p>
            <w:pPr>
              <w:pStyle w:val="0"/>
              <w:widowControl w:val="0"/>
              <w:spacing w:line="300" w:lineRule="exact"/>
              <w:ind w:firstLine="221" w:firstLineChars="100"/>
              <w:jc w:val="both"/>
              <w:rPr>
                <w:rFonts w:hint="eastAsia" w:ascii="ＭＳ 明朝" w:hAnsi="ＭＳ 明朝" w:eastAsia="ＭＳ 明朝"/>
                <w:kern w:val="2"/>
                <w:sz w:val="21"/>
              </w:rPr>
            </w:pPr>
            <w:r>
              <w:rPr>
                <w:rFonts w:hint="eastAsia" w:ascii="ＭＳ 明朝" w:hAnsi="ＭＳ 明朝" w:eastAsia="ＭＳ 明朝"/>
                <w:kern w:val="2"/>
                <w:sz w:val="21"/>
              </w:rPr>
              <w:t>※上記以外の連携・支援体制があれば記載してください。</w:t>
            </w:r>
          </w:p>
          <w:p>
            <w:pPr>
              <w:pStyle w:val="0"/>
              <w:rPr>
                <w:rFonts w:hint="eastAsia" w:ascii="ＭＳ 明朝" w:hAnsi="ＭＳ 明朝" w:eastAsia="ＭＳ 明朝"/>
                <w:kern w:val="2"/>
                <w:sz w:val="21"/>
              </w:rPr>
            </w:pPr>
          </w:p>
          <w:p>
            <w:pPr>
              <w:pStyle w:val="0"/>
              <w:rPr>
                <w:rFonts w:hint="eastAsia" w:ascii="ＭＳ 明朝" w:hAnsi="ＭＳ 明朝" w:eastAsia="ＭＳ 明朝"/>
                <w:kern w:val="2"/>
                <w:sz w:val="21"/>
              </w:rPr>
            </w:pPr>
          </w:p>
        </w:tc>
      </w:tr>
    </w:tbl>
    <w:p>
      <w:pPr>
        <w:pStyle w:val="0"/>
        <w:rPr>
          <w:rFonts w:hint="default"/>
        </w:rPr>
      </w:pPr>
    </w:p>
    <w:sectPr>
      <w:pgSz w:w="11909" w:h="16844"/>
      <w:pgMar w:top="1418" w:right="1418" w:bottom="1418" w:left="1418" w:header="851" w:footer="992" w:gutter="0"/>
      <w:cols w:space="720"/>
      <w:textDirection w:val="lrTb"/>
      <w:docGrid w:type="linesAndChars" w:linePitch="466" w:charSpace="2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1"/>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0</Words>
  <Characters>259</Characters>
  <Application>JUST Note</Application>
  <Lines>32</Lines>
  <Paragraphs>10</Paragraphs>
  <Company>厚生労働省</Company>
  <CharactersWithSpaces>262</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（参考様式２）</dc:title>
  <dc:creator>厚生労働省本省</dc:creator>
  <cp:lastModifiedBy>LUmaster</cp:lastModifiedBy>
  <cp:lastPrinted>2007-11-29T00:59:00Z</cp:lastPrinted>
  <dcterms:created xsi:type="dcterms:W3CDTF">2013-06-25T01:41:00Z</dcterms:created>
  <dcterms:modified xsi:type="dcterms:W3CDTF">2024-09-10T07:21:55Z</dcterms:modified>
  <cp:revision>19</cp:revision>
</cp:coreProperties>
</file>