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様式第１号（第６条関係）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さくら市長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3539" w:firstLineChars="168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住所</w:t>
      </w:r>
    </w:p>
    <w:p>
      <w:pPr>
        <w:pStyle w:val="0"/>
        <w:ind w:firstLine="4353" w:firstLineChars="2073"/>
        <w:jc w:val="both"/>
        <w:rPr>
          <w:rFonts w:hint="eastAsia" w:eastAsia="PMingLiU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</w:t>
      </w:r>
    </w:p>
    <w:p>
      <w:pPr>
        <w:pStyle w:val="0"/>
        <w:ind w:firstLine="4362" w:firstLineChars="2077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630" w:firstLineChars="3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空き店舗活用促進事業認定申請書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さくら市空き店舗活用促進事業の認定を受けたいので、さくら市空き店舗活用促進事業費補助金交付要綱第６条第１項の規定により、次の関係書類を添えて申請します。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関係書類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空き店舗活用促進事業計画書　　　　　　　　　　　　　　　１部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空き店舗活用促進事業収支予算書　　　　　　　　　　　　　１部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　商工会の推薦書（新規出店事業の場合に限る。）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１部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４　その他市長が必要と認める書類　　　　　　　　　　　　　　１部</w:t>
      </w:r>
    </w:p>
    <w:p>
      <w:pPr>
        <w:pStyle w:val="0"/>
        <w:jc w:val="both"/>
      </w:pPr>
    </w:p>
    <w:sectPr>
      <w:footerReference r:id="rId5" w:type="even"/>
      <w:pgSz w:w="11906" w:h="16838"/>
      <w:pgMar w:top="1701" w:right="1701" w:bottom="1701" w:left="1701" w:header="567" w:footer="992" w:gutter="0"/>
      <w:pgBorders w:zOrder="front" w:display="allPages" w:offsetFrom="page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PMingLiU">
    <w:panose1 w:val="00000000000000000000"/>
    <w:charset w:val="88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4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19"/>
    <w:uiPriority w:val="0"/>
  </w:style>
  <w:style w:type="character" w:styleId="19" w:customStyle="1">
    <w:name w:val="日付 (文字)"/>
    <w:basedOn w:val="10"/>
    <w:next w:val="19"/>
    <w:link w:val="18"/>
    <w:uiPriority w:val="0"/>
    <w:qFormat/>
    <w:rPr>
      <w:rFonts w:ascii="ＭＳ 明朝" w:hAnsi="ＭＳ 明朝"/>
      <w:kern w:val="2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rFonts w:ascii="ＭＳ 明朝" w:hAnsi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203</Characters>
  <Application>JUST Note</Application>
  <Lines>20</Lines>
  <Paragraphs>13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菅野 公平</dc:creator>
  <cp:lastModifiedBy>Administrator</cp:lastModifiedBy>
  <cp:lastPrinted>2010-06-26T11:34:00Z</cp:lastPrinted>
  <dcterms:created xsi:type="dcterms:W3CDTF">2024-04-08T08:38:00Z</dcterms:created>
  <dcterms:modified xsi:type="dcterms:W3CDTF">2024-10-16T23:56:59Z</dcterms:modified>
  <cp:revision>3</cp:revision>
</cp:coreProperties>
</file>