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numPr>
          <w:ilvl w:val="0"/>
          <w:numId w:val="0"/>
        </w:numPr>
        <w:ind w:left="820" w:leftChars="0" w:hanging="820" w:hangingChars="293"/>
        <w:jc w:val="both"/>
        <w:rPr>
          <w:rFonts w:hint="eastAsia" w:ascii="ＭＳ 明朝" w:hAnsi="ＭＳ 明朝" w:eastAsia="ＭＳ 明朝"/>
          <w:color w:val="000000" w:themeColor="text1"/>
          <w:sz w:val="24"/>
        </w:rPr>
      </w:pPr>
      <w:bookmarkStart w:id="0" w:name="_GoBack"/>
      <w:bookmarkEnd w:id="0"/>
      <w:r>
        <w:rPr>
          <w:rFonts w:hint="eastAsia" w:ascii="ＭＳ 明朝" w:hAnsi="ＭＳ 明朝" w:eastAsia="ＭＳ 明朝"/>
          <w:color w:val="000000" w:themeColor="text1"/>
          <w:sz w:val="24"/>
        </w:rPr>
        <w:t>【様式３】</w:t>
      </w:r>
    </w:p>
    <w:p>
      <w:pPr>
        <w:pStyle w:val="0"/>
        <w:numPr>
          <w:ilvl w:val="0"/>
          <w:numId w:val="0"/>
        </w:numPr>
        <w:ind w:left="820" w:leftChars="0" w:hanging="820" w:hangingChars="293"/>
        <w:jc w:val="both"/>
        <w:rPr>
          <w:rFonts w:hint="eastAsia" w:ascii="ＭＳ 明朝" w:hAnsi="ＭＳ 明朝" w:eastAsia="ＭＳ 明朝"/>
          <w:color w:val="000000" w:themeColor="text1"/>
          <w:sz w:val="24"/>
        </w:rPr>
      </w:pPr>
    </w:p>
    <w:p>
      <w:pPr>
        <w:pStyle w:val="0"/>
        <w:numPr>
          <w:ilvl w:val="0"/>
          <w:numId w:val="0"/>
        </w:numPr>
        <w:ind w:left="820" w:leftChars="0" w:hanging="820" w:hangingChars="293"/>
        <w:jc w:val="center"/>
        <w:rPr>
          <w:rFonts w:hint="eastAsia" w:ascii="ＭＳ 明朝" w:hAnsi="ＭＳ 明朝" w:eastAsia="ＭＳ 明朝"/>
          <w:color w:val="000000" w:themeColor="text1"/>
          <w:sz w:val="28"/>
        </w:rPr>
      </w:pPr>
      <w:r>
        <w:rPr>
          <w:rFonts w:hint="eastAsia" w:ascii="ＭＳ 明朝" w:hAnsi="ＭＳ 明朝" w:eastAsia="ＭＳ 明朝"/>
          <w:color w:val="000000" w:themeColor="text1"/>
          <w:sz w:val="28"/>
        </w:rPr>
        <w:t>施設運営にあたっての考え方</w:t>
      </w:r>
    </w:p>
    <w:p>
      <w:pPr>
        <w:pStyle w:val="0"/>
        <w:numPr>
          <w:ilvl w:val="0"/>
          <w:numId w:val="0"/>
        </w:numPr>
        <w:ind w:left="820" w:leftChars="0" w:hanging="820" w:hangingChars="293"/>
        <w:jc w:val="center"/>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　計画地において整備・運営する施設についての考え方を、これまでの既存施設での取組実績や計画地に整備する施設の運営計画等を記入してください。</w:t>
      </w:r>
    </w:p>
    <w:p>
      <w:pPr>
        <w:pStyle w:val="0"/>
        <w:numPr>
          <w:ilvl w:val="0"/>
          <w:numId w:val="0"/>
        </w:numPr>
        <w:ind w:left="164" w:leftChars="78" w:firstLine="240" w:firstLineChars="100"/>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記入欄は適宜広げて記入してください。</w:t>
      </w: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１</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新たな保育施設運営にあたっての基本的な方針や目標</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２</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定員設定に関する考え方</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３</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職員育成の考え方、研修計画、健康管理</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４</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児童の健康・保健衛生管理、疾病、安全管理等の対応（与薬のルール等含む）</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５</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おやつ提供の考え方、食物アレルギーへの対応について</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６</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保護者負担費用について（保育料・保育料以外の内容・金額・徴収方法など）</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xml:space="preserve"> </w:t>
      </w: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７</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障がい児受入の実施についての基本理念</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８</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配慮を要する園児の保育、また家庭への支援に対する考え方、体制</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９</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地域社会との交流や連携に対する考え方</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xml:space="preserve">10 </w:t>
      </w:r>
      <w:r>
        <w:rPr>
          <w:rFonts w:hint="eastAsia" w:ascii="ＭＳ 明朝" w:hAnsi="ＭＳ 明朝" w:eastAsia="ＭＳ 明朝"/>
          <w:color w:val="000000" w:themeColor="text1"/>
          <w:sz w:val="24"/>
        </w:rPr>
        <w:t>施設建設にあたっての近隣住民への配慮、周辺道路の路上駐車対策</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218" w:leftChars="0" w:hanging="218" w:hangingChars="78"/>
        <w:jc w:val="both"/>
        <w:rPr>
          <w:rFonts w:hint="eastAsia" w:ascii="ＭＳ 明朝" w:hAnsi="ＭＳ 明朝" w:eastAsia="ＭＳ 明朝"/>
          <w:color w:val="000000" w:themeColor="text1"/>
          <w:sz w:val="24"/>
        </w:rPr>
      </w:pPr>
    </w:p>
    <w:p>
      <w:pPr>
        <w:pStyle w:val="0"/>
        <w:numPr>
          <w:ilvl w:val="0"/>
          <w:numId w:val="0"/>
        </w:numPr>
        <w:ind w:left="218" w:leftChars="0" w:hanging="218" w:hangingChars="78"/>
        <w:jc w:val="both"/>
        <w:rPr>
          <w:rFonts w:hint="eastAsia" w:ascii="ＭＳ 明朝" w:hAnsi="ＭＳ 明朝" w:eastAsia="ＭＳ 明朝"/>
          <w:color w:val="000000" w:themeColor="text1"/>
          <w:sz w:val="28"/>
        </w:rPr>
      </w:pPr>
      <w:r>
        <w:rPr>
          <w:rFonts w:hint="eastAsia" w:ascii="ＭＳ 明朝" w:hAnsi="ＭＳ 明朝" w:eastAsia="ＭＳ 明朝"/>
          <w:color w:val="000000" w:themeColor="text1"/>
          <w:sz w:val="24"/>
        </w:rPr>
        <w:t xml:space="preserve">11 </w:t>
      </w:r>
      <w:r>
        <w:rPr>
          <w:rFonts w:hint="eastAsia" w:ascii="ＭＳ 明朝" w:hAnsi="ＭＳ 明朝" w:eastAsia="ＭＳ 明朝"/>
          <w:color w:val="000000" w:themeColor="text1"/>
          <w:sz w:val="24"/>
        </w:rPr>
        <w:t>法人独自提案、その他（特にアピールしたいことがあれば記入してください）</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720"/>
      </w:tblGrid>
      <w:tr>
        <w:trPr>
          <w:trHeight w:val="1062" w:hRule="atLeast"/>
        </w:trPr>
        <w:tc>
          <w:tcPr>
            <w:tcW w:w="8720" w:type="dxa"/>
            <w:vAlign w:val="top"/>
          </w:tcPr>
          <w:p>
            <w:pPr>
              <w:pStyle w:val="0"/>
              <w:numPr>
                <w:ilvl w:val="0"/>
                <w:numId w:val="0"/>
              </w:numPr>
              <w:jc w:val="both"/>
              <w:rPr>
                <w:rFonts w:hint="eastAsia" w:ascii="ＭＳ 明朝" w:hAnsi="ＭＳ 明朝" w:eastAsia="ＭＳ 明朝"/>
                <w:color w:val="000000" w:themeColor="text1"/>
                <w:sz w:val="24"/>
                <w:vertAlign w:val="baseline"/>
              </w:rPr>
            </w:pPr>
          </w:p>
        </w:tc>
      </w:tr>
    </w:tbl>
    <w:p>
      <w:pPr>
        <w:pStyle w:val="0"/>
        <w:numPr>
          <w:ilvl w:val="0"/>
          <w:numId w:val="0"/>
        </w:numPr>
        <w:ind w:left="820" w:leftChars="0" w:hanging="820" w:hangingChars="293"/>
        <w:jc w:val="both"/>
        <w:rPr>
          <w:rFonts w:hint="eastAsia" w:ascii="ＭＳ 明朝" w:hAnsi="ＭＳ 明朝" w:eastAsia="ＭＳ 明朝"/>
          <w:color w:val="000000" w:themeColor="text1"/>
          <w:sz w:val="24"/>
        </w:rPr>
      </w:pPr>
    </w:p>
    <w:sectPr>
      <w:pgSz w:w="11906" w:h="16838"/>
      <w:pgMar w:top="1985" w:right="1701" w:bottom="1701" w:left="1701"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East Sea Dokdo">
    <w:panose1 w:val="00000000000000000000"/>
    <w:charset w:val="81"/>
    <w:family w:val="auto"/>
    <w:pitch w:val="fixed"/>
    <w:sig w:usb0="00000000" w:usb1="00000000" w:usb2="00000000" w:usb3="00000000" w:csb0="00080001"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ヒラギノ角ゴ Pro W3">
    <w:panose1 w:val="00000000000000000000"/>
    <w:charset w:val="00"/>
    <w:family w:val="auto"/>
    <w:pitch w:val="fixed"/>
    <w:sig w:usb0="00000000" w:usb1="00000000" w:usb2="00000000" w:usb3="00000000" w:csb0="00000000" w:csb1="00000000"/>
  </w:font>
  <w:font w:name="Euphorigenic">
    <w:panose1 w:val="00000000000000000000"/>
    <w:charset w:val="00"/>
    <w:family w:val="auto"/>
    <w:pitch w:val="fixed"/>
    <w:sig w:usb0="00000000" w:usb1="00000000" w:usb2="00000000" w:usb3="00000000" w:csb0="00000001" w:csb1="00000000"/>
  </w:font>
  <w:font w:name="住基ネット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4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paragraph" w:styleId="2">
    <w:name w:val="heading 2"/>
    <w:next w:val="0"/>
    <w:link w:val="0"/>
    <w:uiPriority w:val="0"/>
    <w:qFormat/>
    <w:pPr>
      <w:spacing w:beforeAutospacing="1" w:afterAutospacing="1"/>
      <w:jc w:val="left"/>
    </w:pPr>
    <w:rPr>
      <w:rFonts w:ascii="SimSun" w:hAnsi="SimSun" w:eastAsia="SimSun"/>
      <w:b w:val="1"/>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1228</TotalTime>
  <Pages>21</Pages>
  <Words>462</Words>
  <Characters>11325</Characters>
  <Application>JUST Note</Application>
  <Lines>11455</Lines>
  <Paragraphs>743</Paragraphs>
  <CharactersWithSpaces>11882</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LUmaster</cp:lastModifiedBy>
  <dcterms:created xsi:type="dcterms:W3CDTF">2024-09-22T11:34:00Z</dcterms:created>
  <dcterms:modified xsi:type="dcterms:W3CDTF">2025-07-11T02:05:46Z</dcterms:modified>
  <cp:revision>47</cp:revision>
</cp:coreProperties>
</file>